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F71" w:rsidRDefault="00AB5F71" w:rsidP="00DC5D00">
      <w:pPr>
        <w:spacing w:after="0"/>
        <w:rPr>
          <w:rFonts w:ascii="Arial" w:hAnsi="Arial" w:cs="Arial"/>
          <w:b/>
          <w:sz w:val="20"/>
          <w:szCs w:val="20"/>
        </w:rPr>
      </w:pPr>
    </w:p>
    <w:p w:rsidR="006F0B08" w:rsidRPr="00DA0960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Na jeden světelný obvod se smí připojit: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a) maximálně 10 svítidel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b) tolik svítidel, aby násobek jejich jmenovitých proudů nepřekročil jmenovitý proud jistícího přístroje obvodu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Pr="00DA0960">
        <w:rPr>
          <w:rFonts w:ascii="Arial" w:hAnsi="Arial" w:cs="Arial"/>
          <w:color w:val="000000" w:themeColor="text1"/>
          <w:sz w:val="20"/>
          <w:szCs w:val="20"/>
        </w:rPr>
        <w:t xml:space="preserve"> tolik svítidel, aby součet jejich jmenovitých proudů nepřekročil jmenovitý proud jistícího přístroje obvodu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Jmenovitý proud svítidel se stanoví z: 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DA0960">
        <w:rPr>
          <w:rFonts w:ascii="Arial" w:hAnsi="Arial" w:cs="Arial"/>
          <w:color w:val="000000" w:themeColor="text1"/>
          <w:sz w:val="20"/>
          <w:szCs w:val="20"/>
        </w:rPr>
        <w:t xml:space="preserve"> maximálního příkonu, pro který jsou svítidla typována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b) maximální zatížitelnosti jistícího prvku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c) maximálního proudového zatížení, na jaké jsou svítidla typována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V prostorách s větším počtem světelných zdrojů (pokud není nutné osvětlovat celou plochu současně), se člení světelné obvody: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a) na více samostatně ovládaných skupin svítidel, v každé skupině může být maximálně 5 světelných zdrojů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b) na více samostatně ovládaných skupin svítidel, v každé skupině může být maximálně 10 světelných zdrojů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Pr="00DA0960">
        <w:rPr>
          <w:rFonts w:ascii="Arial" w:hAnsi="Arial" w:cs="Arial"/>
          <w:color w:val="000000" w:themeColor="text1"/>
          <w:sz w:val="20"/>
          <w:szCs w:val="20"/>
        </w:rPr>
        <w:t xml:space="preserve"> na více samostatně ovládaných skupin k dosažení optimální regulace osvětlení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DA0960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Jmenovitý proud ovládacího přístroje nesmí být menší než: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DA0960">
        <w:rPr>
          <w:rFonts w:ascii="Arial" w:hAnsi="Arial" w:cs="Arial"/>
          <w:color w:val="000000" w:themeColor="text1"/>
          <w:sz w:val="20"/>
          <w:szCs w:val="20"/>
        </w:rPr>
        <w:t xml:space="preserve"> součet jmenovitých proudů všech svítidel tímto přístrojem ovládaných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b) součet jmenovitých proudů všech svítidel tímto přístrojem ovládaných, toto platí pouze pro zářivková svítidla</w:t>
      </w:r>
    </w:p>
    <w:p w:rsidR="006F0B08" w:rsidRPr="00DA096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A0960">
        <w:rPr>
          <w:rFonts w:ascii="Arial" w:hAnsi="Arial" w:cs="Arial"/>
          <w:color w:val="000000" w:themeColor="text1"/>
          <w:sz w:val="20"/>
          <w:szCs w:val="20"/>
        </w:rPr>
        <w:t>c) součet jmenovitých proudů všech svítidel tímto přístrojem ovládaných, toto neplatí pro zářivková svítidla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C62EA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C62EA1">
        <w:rPr>
          <w:rFonts w:ascii="Arial" w:hAnsi="Arial" w:cs="Arial"/>
          <w:b/>
          <w:color w:val="000000" w:themeColor="text1"/>
          <w:sz w:val="20"/>
          <w:szCs w:val="20"/>
        </w:rPr>
        <w:t>Jsou-li do světelného obvodu zařazeny zásuvky ovládané spínači, nesmí předřazená pojistka (jistič) být na větší jmenovitý proud, než je:</w:t>
      </w:r>
    </w:p>
    <w:p w:rsidR="006F0B08" w:rsidRPr="00C62EA1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C62EA1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C62EA1">
        <w:rPr>
          <w:rFonts w:ascii="Arial" w:hAnsi="Arial" w:cs="Arial"/>
          <w:color w:val="000000" w:themeColor="text1"/>
          <w:sz w:val="20"/>
          <w:szCs w:val="20"/>
        </w:rPr>
        <w:t>a) jmenovitý proud jím ovládané zásuvky</w:t>
      </w:r>
    </w:p>
    <w:p w:rsidR="006F0B08" w:rsidRPr="00C62EA1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C62EA1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 w:rsidRPr="00C62EA1">
        <w:rPr>
          <w:rFonts w:ascii="Arial" w:hAnsi="Arial" w:cs="Arial"/>
          <w:color w:val="000000" w:themeColor="text1"/>
          <w:sz w:val="20"/>
          <w:szCs w:val="20"/>
        </w:rPr>
        <w:t xml:space="preserve"> jmenovitý proud spínače a jím ovládané zásuvky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C62EA1">
        <w:rPr>
          <w:rFonts w:ascii="Arial" w:hAnsi="Arial" w:cs="Arial"/>
          <w:color w:val="000000" w:themeColor="text1"/>
          <w:sz w:val="20"/>
          <w:szCs w:val="20"/>
        </w:rPr>
        <w:t>c) jmenovitý proud spínaných svítidel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045335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335">
        <w:rPr>
          <w:rFonts w:ascii="Arial" w:hAnsi="Arial" w:cs="Arial"/>
          <w:b/>
          <w:color w:val="000000" w:themeColor="text1"/>
          <w:sz w:val="20"/>
          <w:szCs w:val="20"/>
        </w:rPr>
        <w:t>Světelné zdroje: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45335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 zvlášť nejistí, proti nadproudu se jistí jen jejich přívodní vedení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se zvlášť jistí proti nadproudu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se zvlášť nejistí, proti nadproudu se jistí jen výbojková svítidla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5B18ED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5B18ED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5B18ED">
        <w:rPr>
          <w:rFonts w:ascii="Arial" w:hAnsi="Arial" w:cs="Arial"/>
          <w:b/>
          <w:color w:val="000000" w:themeColor="text1"/>
          <w:sz w:val="20"/>
          <w:szCs w:val="20"/>
        </w:rPr>
        <w:t>Prochází-li vedení od jednoho světelného bodu k druhému bez krabicových odbočnic, provádí se odbočení při smyčkovém napojení:</w:t>
      </w:r>
    </w:p>
    <w:p w:rsidR="006F0B08" w:rsidRPr="005B18ED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5B18ED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B18ED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5B18ED">
        <w:rPr>
          <w:rFonts w:ascii="Arial" w:hAnsi="Arial" w:cs="Arial"/>
          <w:color w:val="000000" w:themeColor="text1"/>
          <w:sz w:val="20"/>
          <w:szCs w:val="20"/>
        </w:rPr>
        <w:t xml:space="preserve"> ve vhodných svorkách, tato svítidla musí být k tomuto způsobu připojení určena jejich výrobcem </w:t>
      </w:r>
    </w:p>
    <w:p w:rsidR="006F0B08" w:rsidRPr="005B18ED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B18ED">
        <w:rPr>
          <w:rFonts w:ascii="Arial" w:hAnsi="Arial" w:cs="Arial"/>
          <w:color w:val="000000" w:themeColor="text1"/>
          <w:sz w:val="20"/>
          <w:szCs w:val="20"/>
        </w:rPr>
        <w:t>b) ve vhodných svorkách, tato svítidla nemusí být k tomuto způsobu připojení určena jejich výrobcem</w:t>
      </w:r>
    </w:p>
    <w:p w:rsidR="006F0B08" w:rsidRPr="005B18ED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B18ED">
        <w:rPr>
          <w:rFonts w:ascii="Arial" w:hAnsi="Arial" w:cs="Arial"/>
          <w:color w:val="000000" w:themeColor="text1"/>
          <w:sz w:val="20"/>
          <w:szCs w:val="20"/>
        </w:rPr>
        <w:t>c) v </w:t>
      </w:r>
      <w:proofErr w:type="spellStart"/>
      <w:r w:rsidRPr="005B18ED">
        <w:rPr>
          <w:rFonts w:ascii="Arial" w:hAnsi="Arial" w:cs="Arial"/>
          <w:color w:val="000000" w:themeColor="text1"/>
          <w:sz w:val="20"/>
          <w:szCs w:val="20"/>
        </w:rPr>
        <w:t>rozbočné</w:t>
      </w:r>
      <w:proofErr w:type="spellEnd"/>
      <w:r w:rsidRPr="005B18ED">
        <w:rPr>
          <w:rFonts w:ascii="Arial" w:hAnsi="Arial" w:cs="Arial"/>
          <w:color w:val="000000" w:themeColor="text1"/>
          <w:sz w:val="20"/>
          <w:szCs w:val="20"/>
        </w:rPr>
        <w:t xml:space="preserve"> krabici</w:t>
      </w:r>
    </w:p>
    <w:p w:rsidR="006F0B08" w:rsidRPr="00B20C9F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B20C9F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B20C9F">
        <w:rPr>
          <w:rFonts w:ascii="Arial" w:hAnsi="Arial" w:cs="Arial"/>
          <w:b/>
          <w:color w:val="000000" w:themeColor="text1"/>
          <w:sz w:val="20"/>
          <w:szCs w:val="20"/>
        </w:rPr>
        <w:t>Spínače pro ovládání světelných obvodů mají být obvykle umístěny:</w:t>
      </w:r>
    </w:p>
    <w:p w:rsidR="006F0B08" w:rsidRPr="00B20C9F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B20C9F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B20C9F">
        <w:rPr>
          <w:rFonts w:ascii="Arial" w:hAnsi="Arial" w:cs="Arial"/>
          <w:color w:val="000000" w:themeColor="text1"/>
          <w:sz w:val="20"/>
          <w:szCs w:val="20"/>
        </w:rPr>
        <w:t>a) u vchodových dveří v místnosti ovládaného světelného obvodu na straně pantů</w:t>
      </w:r>
    </w:p>
    <w:p w:rsidR="006F0B08" w:rsidRPr="00B20C9F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B20C9F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 w:rsidRPr="00B20C9F">
        <w:rPr>
          <w:rFonts w:ascii="Arial" w:hAnsi="Arial" w:cs="Arial"/>
          <w:color w:val="000000" w:themeColor="text1"/>
          <w:sz w:val="20"/>
          <w:szCs w:val="20"/>
        </w:rPr>
        <w:t xml:space="preserve"> u vchodových dveří v místnosti ovládaného světelného obvodu na straně kliky</w:t>
      </w:r>
    </w:p>
    <w:p w:rsidR="006F0B08" w:rsidRP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B20C9F">
        <w:rPr>
          <w:rFonts w:ascii="Arial" w:hAnsi="Arial" w:cs="Arial"/>
          <w:color w:val="000000" w:themeColor="text1"/>
          <w:sz w:val="20"/>
          <w:szCs w:val="20"/>
        </w:rPr>
        <w:t>c) kdekoliv v místnosti ovládaného světelného obvodu</w:t>
      </w: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6F0B08" w:rsidRPr="005A250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Kolébkové spínače a ovládače se osazují tak, aby do polohy ZAPNUTO bylo nutno stlačit kolébku:</w:t>
      </w:r>
    </w:p>
    <w:p w:rsidR="006F0B08" w:rsidRPr="005A2501" w:rsidRDefault="006F0B08" w:rsidP="006F0B08">
      <w:pPr>
        <w:pStyle w:val="Bezmez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0B08" w:rsidRPr="005A2501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color w:val="000000" w:themeColor="text1"/>
          <w:sz w:val="20"/>
          <w:szCs w:val="20"/>
        </w:rPr>
        <w:t>a) nahoře, páčkové spínače se osazují tak, aby se zapínaly pohybem páčky nahoru, toto ustanovení se týká i střídavých a křížových přepínačů</w:t>
      </w:r>
    </w:p>
    <w:p w:rsidR="006F0B08" w:rsidRPr="005A2501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color w:val="000000" w:themeColor="text1"/>
          <w:sz w:val="20"/>
          <w:szCs w:val="20"/>
        </w:rPr>
        <w:t>b) dole, páčkové spínače se osazují tak, aby se zapínaly pohybem páčky nahoru, toto ustanovení se netýká střídavých a křížových přepínačů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Pr="005A2501">
        <w:rPr>
          <w:rFonts w:ascii="Arial" w:hAnsi="Arial" w:cs="Arial"/>
          <w:color w:val="000000" w:themeColor="text1"/>
          <w:sz w:val="20"/>
          <w:szCs w:val="20"/>
        </w:rPr>
        <w:t xml:space="preserve"> nahoře, páčkové spínače se osazují tak, aby se zapínaly pohybem páčky nahoru, toto ustanovení se netýká střídavých a křížových přepínačů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5A250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b/>
          <w:color w:val="000000" w:themeColor="text1"/>
          <w:sz w:val="20"/>
          <w:szCs w:val="20"/>
        </w:rPr>
        <w:t>Automatické spínače umělého osvětlení reagující na výskyt osob v osvětlovaném prostoru: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5A2501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 nutno umístit tak, aby spolehlivě reagovaly na vstup, pohyb a přítomnost osob ve sledovaném prostoru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je nutno umístit na strop sledovaného prostoru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se může umístit na jakoukoli stěnu ve sledovaném prostoru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192B58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92B58">
        <w:rPr>
          <w:rFonts w:ascii="Arial" w:hAnsi="Arial" w:cs="Arial"/>
          <w:b/>
          <w:color w:val="000000" w:themeColor="text1"/>
          <w:sz w:val="20"/>
          <w:szCs w:val="20"/>
        </w:rPr>
        <w:t>U zařízení, kde se zřizují světelné vývody (např. obytné místnosti), a svítidla si volí uživatel sám je nutno: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aby v každé místnosti byly minimálně dva světelné vývody ovladatelné spínači u vstupu do místnosti, tyto vývody můžou být zakončeny svítidlovou spojkou (na stropě nebo na zdi) anebo zásuvkami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aby v každé místnosti byl alespoň jeden světelný vývod ovladatelný spínačem u vstupu do místnosti, tento vývod může být zakončen svítidlovou spojkou (na stropě nebo na zdi), nesmí však být ukončen zásuvkou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192B58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aby v každé místnosti byl alespoň jeden světelný vývod ovladatelný spínačem u vstupu do místnosti, tento vývod může být zakončen svítidlovou spojkou (na stropě nebo na zdi) anebo zásuvkou</w:t>
      </w:r>
    </w:p>
    <w:p w:rsidR="006F0B08" w:rsidRDefault="006F0B08" w:rsidP="006F0B08"/>
    <w:p w:rsidR="006F0B08" w:rsidRPr="00A94AB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A94AB1">
        <w:rPr>
          <w:rFonts w:ascii="Arial" w:hAnsi="Arial" w:cs="Arial"/>
          <w:b/>
          <w:color w:val="000000" w:themeColor="text1"/>
          <w:sz w:val="20"/>
          <w:szCs w:val="20"/>
        </w:rPr>
        <w:t>Vedení světelného obvodu se jistí jističi nebo pojistkami nebo jiným jistícím prvkem se jmenovitým proudem nejvýše: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16A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, vedení musí mít takový průřez, aby bylo předřazeným jistícím prvkem jištěno proti přetížení i zkratu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20A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, vedení musí mít takový průřez, aby bylo předřazeným jistícím prvkem jištěno proti přetížení i zkratu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A94AB1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25 A, vedení musí mít takový průřez, aby bylo předřazeným jistícím prvkem jištěno proti přetížení i zkratu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Na zásuvkové obvody lze podle potřeby pevně připojit jednoúčelové spotřebiče pro krátkodobé použití do celkového příkonu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a) 1 500 VA 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2 000 VA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2 500 VA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F94223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Zásuvky musí mít ochranný kolík připojený na:</w:t>
      </w:r>
    </w:p>
    <w:p w:rsidR="006F0B08" w:rsidRPr="00F94223" w:rsidRDefault="006F0B08" w:rsidP="006F0B08">
      <w:pPr>
        <w:pStyle w:val="Bezmez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F94223">
        <w:rPr>
          <w:rFonts w:ascii="Arial" w:hAnsi="Arial" w:cs="Arial"/>
          <w:color w:val="000000" w:themeColor="text1"/>
          <w:sz w:val="20"/>
          <w:szCs w:val="20"/>
        </w:rPr>
        <w:t xml:space="preserve"> ochranný vodič</w:t>
      </w: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color w:val="000000" w:themeColor="text1"/>
          <w:sz w:val="20"/>
          <w:szCs w:val="20"/>
        </w:rPr>
        <w:t>b) fázový vodič</w:t>
      </w: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color w:val="000000" w:themeColor="text1"/>
          <w:sz w:val="20"/>
          <w:szCs w:val="20"/>
        </w:rPr>
        <w:t>c) střední vodič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F94223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Jednofázové zásuvky se doporučuje připojit tak, aby:</w:t>
      </w: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color w:val="000000" w:themeColor="text1"/>
          <w:sz w:val="20"/>
          <w:szCs w:val="20"/>
        </w:rPr>
        <w:t>a) ochranný kolík byl nahoře a střední vodič byl připojen na levou dutinku při pohledu zpředu</w:t>
      </w:r>
    </w:p>
    <w:p w:rsidR="006F0B08" w:rsidRPr="00F94223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color w:val="000000" w:themeColor="text1"/>
          <w:sz w:val="20"/>
          <w:szCs w:val="20"/>
        </w:rPr>
        <w:t>b) ochranný kolík byl nahoře a střední vodič byl připojen na pravou dutinku při pohledu zezadu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Pr="00F94223">
        <w:rPr>
          <w:rFonts w:ascii="Arial" w:hAnsi="Arial" w:cs="Arial"/>
          <w:color w:val="000000" w:themeColor="text1"/>
          <w:sz w:val="20"/>
          <w:szCs w:val="20"/>
        </w:rPr>
        <w:t xml:space="preserve"> ochranný kolík byl nahoře a střední vodič byl připojen na pravou dutinku při pohledu zpředu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F94223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Zásuvky musí být voleny podle: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proudové soustavy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napětí a proudové soustavy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požadavků zákazníka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F94223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Při použití dvou napěťových soustav: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nemusí být zásuvky nezáměnné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nemusí být zásuvky nezáměnné, pokud se liší označením napěťové soustavy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F94223"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musí být zásuvky vždy nezáměnné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AB4110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AB4110">
        <w:rPr>
          <w:rFonts w:ascii="Arial" w:hAnsi="Arial" w:cs="Arial"/>
          <w:b/>
          <w:color w:val="000000" w:themeColor="text1"/>
          <w:sz w:val="20"/>
          <w:szCs w:val="20"/>
        </w:rPr>
        <w:t>Na jeden zásuvkový obvod lze připojit:</w:t>
      </w:r>
    </w:p>
    <w:p w:rsidR="006F0B08" w:rsidRPr="00AB411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AB411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a) nejvýše 10 zásuvkových vývodů, přičemž </w:t>
      </w:r>
      <w:proofErr w:type="spellStart"/>
      <w:r w:rsidRPr="00AB4110">
        <w:rPr>
          <w:rFonts w:ascii="Arial" w:hAnsi="Arial" w:cs="Arial"/>
          <w:color w:val="000000" w:themeColor="text1"/>
          <w:sz w:val="20"/>
          <w:szCs w:val="20"/>
        </w:rPr>
        <w:t>dvojzásuvka</w:t>
      </w:r>
      <w:proofErr w:type="spellEnd"/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 se považuje za dva zásuvkové vývody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celkový instalovaný příkon nesmí překročit 3 680 VA při jištění 16 A (2 300 VA při jištění 10 A)</w:t>
      </w:r>
    </w:p>
    <w:p w:rsidR="006F0B08" w:rsidRPr="00AB411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AB4110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 nejvýše 10 zásuvkových vývodů, přičemž </w:t>
      </w:r>
      <w:proofErr w:type="spellStart"/>
      <w:r w:rsidRPr="00AB4110">
        <w:rPr>
          <w:rFonts w:ascii="Arial" w:hAnsi="Arial" w:cs="Arial"/>
          <w:color w:val="000000" w:themeColor="text1"/>
          <w:sz w:val="20"/>
          <w:szCs w:val="20"/>
        </w:rPr>
        <w:t>dvojzásuvka</w:t>
      </w:r>
      <w:proofErr w:type="spellEnd"/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 i vícenásobná zásuvka se považuje za jeden zásuvkový vývod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celkový instalovaný příkon nesmí překročit 3 680 VA při jištění 16 A (2 300 VA při jištění 10 A) </w:t>
      </w:r>
    </w:p>
    <w:p w:rsidR="006F0B08" w:rsidRPr="00AB4110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nejvýše 10</w:t>
      </w:r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 zásuvkových vývodů, přičemž </w:t>
      </w:r>
      <w:proofErr w:type="spellStart"/>
      <w:r w:rsidRPr="00AB4110">
        <w:rPr>
          <w:rFonts w:ascii="Arial" w:hAnsi="Arial" w:cs="Arial"/>
          <w:color w:val="000000" w:themeColor="text1"/>
          <w:sz w:val="20"/>
          <w:szCs w:val="20"/>
        </w:rPr>
        <w:t>dvojzásuvka</w:t>
      </w:r>
      <w:proofErr w:type="spellEnd"/>
      <w:r w:rsidRPr="00AB4110">
        <w:rPr>
          <w:rFonts w:ascii="Arial" w:hAnsi="Arial" w:cs="Arial"/>
          <w:color w:val="000000" w:themeColor="text1"/>
          <w:sz w:val="20"/>
          <w:szCs w:val="20"/>
        </w:rPr>
        <w:t xml:space="preserve"> i vícenásobná zásuvka se považuje za jeden zásuvkový vývod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celkový instalovaný příkon nesmí překročit 2 300 VA při jištění 16 A (1 500 VA při jištění 10 A)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DF7648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F7648">
        <w:rPr>
          <w:rFonts w:ascii="Arial" w:hAnsi="Arial" w:cs="Arial"/>
          <w:b/>
          <w:color w:val="000000" w:themeColor="text1"/>
          <w:sz w:val="20"/>
          <w:szCs w:val="20"/>
        </w:rPr>
        <w:t>Dvojzásuvka</w:t>
      </w:r>
      <w:proofErr w:type="spellEnd"/>
      <w:r w:rsidRPr="00DF7648">
        <w:rPr>
          <w:rFonts w:ascii="Arial" w:hAnsi="Arial" w:cs="Arial"/>
          <w:b/>
          <w:color w:val="000000" w:themeColor="text1"/>
          <w:sz w:val="20"/>
          <w:szCs w:val="20"/>
        </w:rPr>
        <w:t xml:space="preserve"> je určena pro připojení na:</w:t>
      </w:r>
    </w:p>
    <w:p w:rsidR="006F0B08" w:rsidRPr="00DF764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DF764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F7648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DF7648">
        <w:rPr>
          <w:rFonts w:ascii="Arial" w:hAnsi="Arial" w:cs="Arial"/>
          <w:color w:val="000000" w:themeColor="text1"/>
          <w:sz w:val="20"/>
          <w:szCs w:val="20"/>
        </w:rPr>
        <w:t xml:space="preserve"> jeden obvod, nesmí se přerušit propojení obou zásuvek</w:t>
      </w:r>
    </w:p>
    <w:p w:rsidR="006F0B08" w:rsidRPr="00DF764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F7648">
        <w:rPr>
          <w:rFonts w:ascii="Arial" w:hAnsi="Arial" w:cs="Arial"/>
          <w:color w:val="000000" w:themeColor="text1"/>
          <w:sz w:val="20"/>
          <w:szCs w:val="20"/>
        </w:rPr>
        <w:t>b) jeden obvod, smí se však přerušit propojení obou zásuvek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DF7648">
        <w:rPr>
          <w:rFonts w:ascii="Arial" w:hAnsi="Arial" w:cs="Arial"/>
          <w:color w:val="000000" w:themeColor="text1"/>
          <w:sz w:val="20"/>
          <w:szCs w:val="20"/>
        </w:rPr>
        <w:t>c) dva obvody, smí se přerušit propojení obou zásuvek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08526C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26C">
        <w:rPr>
          <w:rFonts w:ascii="Arial" w:hAnsi="Arial" w:cs="Arial"/>
          <w:b/>
          <w:color w:val="000000" w:themeColor="text1"/>
          <w:sz w:val="20"/>
          <w:szCs w:val="20"/>
        </w:rPr>
        <w:t>Na jeden trojfázový obvod lze připojit: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několik trojfázových zásuvek o různém jmenovitém proudu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8526C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několik trojfázových zásuvek na stejný jmenovitý proud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 maximálně jednu trojfázovou zásuvku</w:t>
      </w:r>
    </w:p>
    <w:p w:rsidR="006F0B08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89521C" w:rsidRDefault="006F0B08" w:rsidP="006F0B0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Vedení zásuvkových obvodů se jistí jističi nebo pojistkami nebo jiným jistícím prvkem se jmenovitým proudem odpovídajícím:</w:t>
      </w:r>
    </w:p>
    <w:p w:rsidR="006F0B08" w:rsidRPr="0089521C" w:rsidRDefault="006F0B08" w:rsidP="006F0B08">
      <w:pPr>
        <w:pStyle w:val="Bezmezer"/>
        <w:rPr>
          <w:rFonts w:ascii="Arial" w:hAnsi="Arial" w:cs="Arial"/>
          <w:b/>
          <w:sz w:val="20"/>
          <w:szCs w:val="20"/>
        </w:rPr>
      </w:pP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a) maximálnímu odběru připojených spotřebičů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b) nejméně jmenovitému proudu zásuvky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b/>
          <w:sz w:val="20"/>
          <w:szCs w:val="20"/>
        </w:rPr>
        <w:t>c)</w:t>
      </w:r>
      <w:r w:rsidRPr="0089521C">
        <w:rPr>
          <w:rFonts w:ascii="Arial" w:hAnsi="Arial" w:cs="Arial"/>
          <w:sz w:val="20"/>
          <w:szCs w:val="20"/>
        </w:rPr>
        <w:t xml:space="preserve"> nejvýše jmenovitému proudu zásuvky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Vedení zásuvkových obvodů musí mít takový průřez, aby bylo předřazeným jistícím prvkem: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b/>
          <w:sz w:val="20"/>
          <w:szCs w:val="20"/>
        </w:rPr>
        <w:t>a)</w:t>
      </w:r>
      <w:r w:rsidRPr="0089521C">
        <w:rPr>
          <w:rFonts w:ascii="Arial" w:hAnsi="Arial" w:cs="Arial"/>
          <w:sz w:val="20"/>
          <w:szCs w:val="20"/>
        </w:rPr>
        <w:t xml:space="preserve"> jištěno proti přetížení i zkratu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b) jištěno proti zkratu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c) jištěno proti přetížení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Jistící prvek v zásuvkovém obvodu jistí: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a) připojený spotřebič</w:t>
      </w:r>
    </w:p>
    <w:p w:rsidR="006F0B08" w:rsidRPr="0089521C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b/>
          <w:sz w:val="20"/>
          <w:szCs w:val="20"/>
        </w:rPr>
        <w:t>b)</w:t>
      </w:r>
      <w:r w:rsidRPr="0089521C">
        <w:rPr>
          <w:rFonts w:ascii="Arial" w:hAnsi="Arial" w:cs="Arial"/>
          <w:sz w:val="20"/>
          <w:szCs w:val="20"/>
        </w:rPr>
        <w:t xml:space="preserve"> rozvod k zásuvkám </w:t>
      </w:r>
      <w:r>
        <w:rPr>
          <w:rFonts w:ascii="Arial" w:hAnsi="Arial" w:cs="Arial"/>
          <w:sz w:val="20"/>
          <w:szCs w:val="20"/>
        </w:rPr>
        <w:t>(vedení)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9521C">
        <w:rPr>
          <w:rFonts w:ascii="Arial" w:hAnsi="Arial" w:cs="Arial"/>
          <w:sz w:val="20"/>
          <w:szCs w:val="20"/>
        </w:rPr>
        <w:t>c) rozvod k zásuvkám i připojený spotřebič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Zásuvkové obvody do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32</w:t>
      </w: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 xml:space="preserve"> A musí mít doplňkovou ochranu tvořenou proudovým chráničem s vybavovacím reziduálním proudem nepřekračujícím: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10 mA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300 mA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DA037E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30 mA 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Obvody zásuvek není nutno vybavovat doplňkovou ochranou tvořenou proudovým chráničem v případě že:</w:t>
      </w:r>
    </w:p>
    <w:p w:rsidR="006F0B08" w:rsidRDefault="006F0B08" w:rsidP="006F0B08">
      <w:pPr>
        <w:pStyle w:val="Bezmezer"/>
        <w:rPr>
          <w:rFonts w:ascii="Arial" w:hAnsi="Arial" w:cs="Arial"/>
          <w:b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tyto zásuvky jsou přístupny laické veřejnosti, nebo jde o zásuvky pro speciální druh zařízení (např. zařízení kancelářské a výpočetní techniky velkého rozsahu, nebo pro chladicí a mrazicí zařízení potravin velkého objemu, tj. zásuvky pro napájení zařízení, jehož nežádoucí vypnutí by mohlo být příčinou značných škod)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tyto zásuvky nejsou přístupny laické veřejnosti, nebo jde o zásuvky pro kancelářskou a výpočetní techniku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CB7F27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tyto zásuvky nejsou přístupny laické veřejnosti, nebo jde o zásuvky pro speciální druh zařízení (např. zařízení kancelářské a výpočetní techniky velkého rozsahu, nebo pro chladicí a mrazicí zařízení potravin velkého objemu, tj. zásuvky pro napájení zařízení, jehož nežádoucí vypnutí by mohlo být příčinou značných škod)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Samostatný zásuvkový obvod se zřizuje: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5204D4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pro elektrické spotřebiče, u nichž je to výrobcem určeno v návodu k montáži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pro elektrické spotřebiče s maximálním příkonem 1 000 VA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pro elektrické spotřebiče s maximálním příkonem 1 500 VA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Spotřebiče do celkového příkonu 2 000 VA, nevyžadující jištění (např. ventilátory, elektrický pohon žaluzií):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lze připojit pouze na zásuvkový obvod 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nelze připojit na společný obvod s jiným zařízením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011AE1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lze připojit na společný obvod s jiným zařízením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51EC1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E51EC1">
        <w:rPr>
          <w:rFonts w:ascii="Arial" w:hAnsi="Arial" w:cs="Arial"/>
          <w:b/>
          <w:color w:val="000000" w:themeColor="text1"/>
          <w:sz w:val="20"/>
          <w:szCs w:val="20"/>
        </w:rPr>
        <w:t>Osvětlení pro jednotlivé prostory se navrhuje podle: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požadavků revizního technika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požadavků investora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D43E1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příslušných norem a hygienických předpisů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0926CF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0926CF">
        <w:rPr>
          <w:rFonts w:ascii="Arial" w:hAnsi="Arial" w:cs="Arial"/>
          <w:b/>
          <w:color w:val="000000" w:themeColor="text1"/>
          <w:sz w:val="20"/>
          <w:szCs w:val="20"/>
        </w:rPr>
        <w:t>Za bytové domy se považují objekty určené po bydlení s více než: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dvěma byty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8312E6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třemi byty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čtyřmi byty</w:t>
      </w:r>
    </w:p>
    <w:p w:rsidR="006F0B08" w:rsidRDefault="006F0B08" w:rsidP="006F0B08"/>
    <w:p w:rsidR="006F0B08" w:rsidRPr="000926CF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0926CF">
        <w:rPr>
          <w:rFonts w:ascii="Arial" w:hAnsi="Arial" w:cs="Arial"/>
          <w:b/>
          <w:color w:val="000000" w:themeColor="text1"/>
          <w:sz w:val="20"/>
          <w:szCs w:val="20"/>
        </w:rPr>
        <w:t>V bytech stupně elektrizace A, B, nebo C se další obvody (např. zásobníkový, pro spotřebiče, jejichž výrobce to vyžaduje apod.):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nesmí provádět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735661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provádějí podle potřeby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smí provádět pouze s povolením provozovatele distribuční soustavy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6F0B08" w:rsidRPr="001D17D4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Jmenovitý proud jističe s charakteristikou B a průřez </w:t>
      </w:r>
      <w:proofErr w:type="spellStart"/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>Cu</w:t>
      </w:r>
      <w:proofErr w:type="spellEnd"/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 xml:space="preserve"> vedení světelného obvodu je:</w:t>
      </w: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b)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1,5 mm²</w:t>
      </w: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1 mm²</w:t>
      </w:r>
    </w:p>
    <w:p w:rsidR="006F0B08" w:rsidRPr="00605AC5" w:rsidRDefault="006F0B08" w:rsidP="006F0B08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6F0B08" w:rsidRPr="001D17D4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 xml:space="preserve">proud jističe s charakteristikou B a průřez </w:t>
      </w:r>
      <w:proofErr w:type="spellStart"/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>Cu</w:t>
      </w:r>
      <w:proofErr w:type="spellEnd"/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 xml:space="preserve"> vedení zásuvkového obvodu je:</w:t>
      </w:r>
    </w:p>
    <w:p w:rsidR="006F0B08" w:rsidRPr="00E74553" w:rsidRDefault="006F0B08" w:rsidP="006F0B08">
      <w:pPr>
        <w:pStyle w:val="Bezmezer"/>
        <w:rPr>
          <w:rFonts w:ascii="Arial" w:hAnsi="Arial" w:cs="Arial"/>
          <w:b/>
          <w:sz w:val="20"/>
          <w:szCs w:val="20"/>
        </w:rPr>
      </w:pP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a)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6F0B08" w:rsidRPr="00E74553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1D17D4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>Ostatní místnosti jako předsíně, spíže, komory a podobně: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musí mít vždy minimálně jednu zásuvku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musí mít vždy alespoň dvě zásuvky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927DF3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nemusí mít zásuvku, avšak zásuvka musí být aspoň v jedné sousední místnosti, aby bylo možné v případě potřeby použít pohyblivých spotřebičů (např. vysavače apod.)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1D17D4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>Spotřebiče sloužící jako základní zdroj vytápění nebo ohřev TUV se: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nedoporučuje připojit na samostatné obvody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31546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doporučuje připojit na samostatné obvody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nesmí připojit na samostatné obvody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Pr="001D17D4" w:rsidRDefault="006F0B08" w:rsidP="006F0B08">
      <w:pPr>
        <w:pStyle w:val="Bezmezer"/>
        <w:numPr>
          <w:ilvl w:val="0"/>
          <w:numId w:val="2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7D4">
        <w:rPr>
          <w:rFonts w:ascii="Arial" w:hAnsi="Arial" w:cs="Arial"/>
          <w:b/>
          <w:color w:val="000000" w:themeColor="text1"/>
          <w:sz w:val="20"/>
          <w:szCs w:val="20"/>
        </w:rPr>
        <w:t>Je-li na jeden obvod připojeno více spotřebičů, musí se volit průřez vodičů: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který doporučí provozovatel distribuční soustavy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podle počtu těchto spotřebičů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  <w:r w:rsidRPr="00937439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podle celkového připojeného příkonu</w:t>
      </w: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>
      <w:pPr>
        <w:pStyle w:val="Bezmezer"/>
        <w:rPr>
          <w:rFonts w:ascii="Arial" w:hAnsi="Arial" w:cs="Arial"/>
          <w:sz w:val="20"/>
          <w:szCs w:val="20"/>
        </w:rPr>
      </w:pPr>
    </w:p>
    <w:p w:rsidR="006F0B08" w:rsidRDefault="006F0B08" w:rsidP="006F0B08"/>
    <w:p w:rsidR="006F0B08" w:rsidRPr="00943DEB" w:rsidRDefault="006F0B08" w:rsidP="00DC5D00">
      <w:pPr>
        <w:spacing w:after="0"/>
      </w:pPr>
    </w:p>
    <w:sectPr w:rsidR="006F0B08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4B54" w:rsidRDefault="001A4B54" w:rsidP="00AE5686">
      <w:pPr>
        <w:spacing w:after="0" w:line="240" w:lineRule="auto"/>
      </w:pPr>
      <w:r>
        <w:separator/>
      </w:r>
    </w:p>
  </w:endnote>
  <w:endnote w:type="continuationSeparator" w:id="0">
    <w:p w:rsidR="001A4B54" w:rsidRDefault="001A4B5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B54" w:rsidRDefault="001A4B54" w:rsidP="00AE5686">
      <w:pPr>
        <w:spacing w:after="0" w:line="240" w:lineRule="auto"/>
      </w:pPr>
      <w:r>
        <w:separator/>
      </w:r>
    </w:p>
  </w:footnote>
  <w:footnote w:type="continuationSeparator" w:id="0">
    <w:p w:rsidR="001A4B54" w:rsidRDefault="001A4B5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1B2"/>
    <w:multiLevelType w:val="hybridMultilevel"/>
    <w:tmpl w:val="7E143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6ED"/>
    <w:multiLevelType w:val="hybridMultilevel"/>
    <w:tmpl w:val="2C0C3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A5C"/>
    <w:multiLevelType w:val="hybridMultilevel"/>
    <w:tmpl w:val="526EA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2C8"/>
    <w:multiLevelType w:val="hybridMultilevel"/>
    <w:tmpl w:val="60DA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109"/>
    <w:multiLevelType w:val="hybridMultilevel"/>
    <w:tmpl w:val="D2964986"/>
    <w:lvl w:ilvl="0" w:tplc="65AE4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C47CA"/>
    <w:multiLevelType w:val="hybridMultilevel"/>
    <w:tmpl w:val="8304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162"/>
    <w:multiLevelType w:val="hybridMultilevel"/>
    <w:tmpl w:val="C9FAF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2EE"/>
    <w:multiLevelType w:val="hybridMultilevel"/>
    <w:tmpl w:val="B4EC46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147E3"/>
    <w:multiLevelType w:val="hybridMultilevel"/>
    <w:tmpl w:val="FF540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1E1E"/>
    <w:multiLevelType w:val="hybridMultilevel"/>
    <w:tmpl w:val="96A82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6E2F"/>
    <w:multiLevelType w:val="hybridMultilevel"/>
    <w:tmpl w:val="8E083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44923"/>
    <w:multiLevelType w:val="hybridMultilevel"/>
    <w:tmpl w:val="BD642274"/>
    <w:lvl w:ilvl="0" w:tplc="38AA4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33A1B"/>
    <w:multiLevelType w:val="hybridMultilevel"/>
    <w:tmpl w:val="9F749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66B"/>
    <w:multiLevelType w:val="hybridMultilevel"/>
    <w:tmpl w:val="686A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625"/>
    <w:multiLevelType w:val="hybridMultilevel"/>
    <w:tmpl w:val="9648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04C0"/>
    <w:multiLevelType w:val="hybridMultilevel"/>
    <w:tmpl w:val="526EA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C01"/>
    <w:multiLevelType w:val="hybridMultilevel"/>
    <w:tmpl w:val="FD9C1642"/>
    <w:lvl w:ilvl="0" w:tplc="5DAAB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4B54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6F0B0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5F7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33AE"/>
    <w:rsid w:val="00D543AE"/>
    <w:rsid w:val="00DB013C"/>
    <w:rsid w:val="00DC5D00"/>
    <w:rsid w:val="00DC6CF6"/>
    <w:rsid w:val="00DE51B4"/>
    <w:rsid w:val="00E05382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CA7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0538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E0538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38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82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05382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2020-04-11T08:56:00Z</dcterms:created>
  <dcterms:modified xsi:type="dcterms:W3CDTF">2020-04-11T08:56:00Z</dcterms:modified>
</cp:coreProperties>
</file>