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331E5B" w:rsidRDefault="001B592C" w:rsidP="002D612B">
      <w:pPr>
        <w:rPr>
          <w:b/>
          <w:sz w:val="32"/>
          <w:szCs w:val="32"/>
          <w:u w:val="single"/>
        </w:rPr>
      </w:pPr>
      <w:r w:rsidRPr="00331E5B">
        <w:rPr>
          <w:b/>
          <w:sz w:val="32"/>
          <w:szCs w:val="32"/>
          <w:u w:val="single"/>
        </w:rPr>
        <w:t>Růstové vady</w:t>
      </w:r>
      <w:r w:rsidR="002D612B" w:rsidRPr="00331E5B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B5080E" w:rsidP="00337D2C">
            <w:r>
              <w:t>Vady tvaru kmene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B5080E" w:rsidP="00132F17">
            <w:r>
              <w:t>Suky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B5080E" w:rsidP="00992E8E">
            <w:r>
              <w:t>Růstové trhliny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B5080E" w:rsidTr="00242B5F">
        <w:tc>
          <w:tcPr>
            <w:tcW w:w="369" w:type="dxa"/>
          </w:tcPr>
          <w:p w:rsidR="00B5080E" w:rsidRDefault="00B5080E" w:rsidP="00992E8E">
            <w:r>
              <w:t>4</w:t>
            </w:r>
          </w:p>
        </w:tc>
        <w:tc>
          <w:tcPr>
            <w:tcW w:w="2745" w:type="dxa"/>
          </w:tcPr>
          <w:p w:rsidR="00B5080E" w:rsidRDefault="003C47D8" w:rsidP="00992E8E">
            <w:r>
              <w:t>Nepravidelnosti struktury a vady způsobené poškozením stromu</w:t>
            </w:r>
          </w:p>
        </w:tc>
        <w:tc>
          <w:tcPr>
            <w:tcW w:w="6739" w:type="dxa"/>
          </w:tcPr>
          <w:p w:rsidR="00B5080E" w:rsidRDefault="00B5080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B5080E" w:rsidTr="00242B5F">
        <w:tc>
          <w:tcPr>
            <w:tcW w:w="369" w:type="dxa"/>
          </w:tcPr>
          <w:p w:rsidR="00B5080E" w:rsidRDefault="00B5080E" w:rsidP="00992E8E">
            <w:r>
              <w:t>5</w:t>
            </w:r>
          </w:p>
        </w:tc>
        <w:tc>
          <w:tcPr>
            <w:tcW w:w="2745" w:type="dxa"/>
          </w:tcPr>
          <w:p w:rsidR="00B5080E" w:rsidRDefault="00B5080E" w:rsidP="00992E8E">
            <w:r>
              <w:t>Poškození dřevokaznými houbami</w:t>
            </w:r>
          </w:p>
        </w:tc>
        <w:tc>
          <w:tcPr>
            <w:tcW w:w="6739" w:type="dxa"/>
          </w:tcPr>
          <w:p w:rsidR="00B5080E" w:rsidRDefault="00B5080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B5080E" w:rsidTr="00242B5F">
        <w:tc>
          <w:tcPr>
            <w:tcW w:w="369" w:type="dxa"/>
          </w:tcPr>
          <w:p w:rsidR="00B5080E" w:rsidRDefault="00B5080E" w:rsidP="00992E8E">
            <w:r>
              <w:t>6</w:t>
            </w:r>
          </w:p>
        </w:tc>
        <w:tc>
          <w:tcPr>
            <w:tcW w:w="2745" w:type="dxa"/>
          </w:tcPr>
          <w:p w:rsidR="00B5080E" w:rsidRDefault="00B5080E" w:rsidP="00992E8E">
            <w:r>
              <w:t>Poškození dřevokazným hmyzem</w:t>
            </w:r>
            <w:r w:rsidR="00306E5E">
              <w:t xml:space="preserve"> a cizopasnými rostlinami</w:t>
            </w:r>
          </w:p>
        </w:tc>
        <w:tc>
          <w:tcPr>
            <w:tcW w:w="6739" w:type="dxa"/>
          </w:tcPr>
          <w:p w:rsidR="00B5080E" w:rsidRDefault="00B5080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EA" w:rsidRDefault="00786EEA" w:rsidP="00736E59">
      <w:pPr>
        <w:spacing w:after="0" w:line="240" w:lineRule="auto"/>
      </w:pPr>
      <w:r>
        <w:separator/>
      </w:r>
    </w:p>
  </w:endnote>
  <w:endnote w:type="continuationSeparator" w:id="0">
    <w:p w:rsidR="00786EEA" w:rsidRDefault="00786EEA" w:rsidP="0073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9" w:rsidRDefault="00736E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9" w:rsidRDefault="00736E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9" w:rsidRDefault="00736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EA" w:rsidRDefault="00786EEA" w:rsidP="00736E59">
      <w:pPr>
        <w:spacing w:after="0" w:line="240" w:lineRule="auto"/>
      </w:pPr>
      <w:r>
        <w:separator/>
      </w:r>
    </w:p>
  </w:footnote>
  <w:footnote w:type="continuationSeparator" w:id="0">
    <w:p w:rsidR="00786EEA" w:rsidRDefault="00786EEA" w:rsidP="0073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9" w:rsidRDefault="00736E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9" w:rsidRDefault="00736E59">
    <w:pPr>
      <w:pStyle w:val="Zhlav"/>
    </w:pPr>
    <w:r w:rsidRPr="00736E59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9" w:rsidRDefault="00736E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04B6F"/>
    <w:rsid w:val="00132F17"/>
    <w:rsid w:val="00186F62"/>
    <w:rsid w:val="00195089"/>
    <w:rsid w:val="001A1BD2"/>
    <w:rsid w:val="001B592C"/>
    <w:rsid w:val="001D6421"/>
    <w:rsid w:val="0020247A"/>
    <w:rsid w:val="00232392"/>
    <w:rsid w:val="00253904"/>
    <w:rsid w:val="00267C9F"/>
    <w:rsid w:val="002C4542"/>
    <w:rsid w:val="002D612B"/>
    <w:rsid w:val="00300E82"/>
    <w:rsid w:val="00306E5E"/>
    <w:rsid w:val="003205CA"/>
    <w:rsid w:val="00331E5B"/>
    <w:rsid w:val="00337D2C"/>
    <w:rsid w:val="0037770A"/>
    <w:rsid w:val="003C47D8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7AB3"/>
    <w:rsid w:val="005C7371"/>
    <w:rsid w:val="006014FE"/>
    <w:rsid w:val="00602F50"/>
    <w:rsid w:val="0066003D"/>
    <w:rsid w:val="00736E59"/>
    <w:rsid w:val="00745EC9"/>
    <w:rsid w:val="00773B60"/>
    <w:rsid w:val="00775E3F"/>
    <w:rsid w:val="00786EEA"/>
    <w:rsid w:val="007C44EA"/>
    <w:rsid w:val="007E1DDF"/>
    <w:rsid w:val="007F586F"/>
    <w:rsid w:val="00866D8F"/>
    <w:rsid w:val="00880CF4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468B9"/>
    <w:rsid w:val="00AC2D19"/>
    <w:rsid w:val="00AF0E72"/>
    <w:rsid w:val="00B10EBC"/>
    <w:rsid w:val="00B230DC"/>
    <w:rsid w:val="00B5080E"/>
    <w:rsid w:val="00B7230B"/>
    <w:rsid w:val="00C435D4"/>
    <w:rsid w:val="00C454E9"/>
    <w:rsid w:val="00CA15A9"/>
    <w:rsid w:val="00D24C89"/>
    <w:rsid w:val="00DB164F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5BF69-C0A3-46B2-907D-06CDE911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73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E59"/>
  </w:style>
  <w:style w:type="paragraph" w:styleId="Zpat">
    <w:name w:val="footer"/>
    <w:basedOn w:val="Normln"/>
    <w:link w:val="ZpatChar"/>
    <w:uiPriority w:val="99"/>
    <w:unhideWhenUsed/>
    <w:rsid w:val="0073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2A68-8C0F-4820-8883-B19E395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2019-03-03T21:00:00Z</dcterms:created>
  <dcterms:modified xsi:type="dcterms:W3CDTF">2020-04-01T19:28:00Z</dcterms:modified>
</cp:coreProperties>
</file>