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CE" w:rsidRPr="00A96ACA" w:rsidRDefault="00EA4DCE" w:rsidP="00EA4DCE">
      <w:pPr>
        <w:pStyle w:val="Zhlav"/>
        <w:jc w:val="right"/>
        <w:rPr>
          <w:sz w:val="32"/>
          <w:szCs w:val="32"/>
        </w:rPr>
      </w:pPr>
      <w:r w:rsidRPr="00A96ACA">
        <w:rPr>
          <w:sz w:val="32"/>
          <w:szCs w:val="32"/>
        </w:rPr>
        <w:t xml:space="preserve">Skupina </w:t>
      </w:r>
      <w:r>
        <w:rPr>
          <w:sz w:val="32"/>
          <w:szCs w:val="32"/>
        </w:rPr>
        <w:t>A</w:t>
      </w:r>
    </w:p>
    <w:p w:rsidR="00EA4DCE" w:rsidRDefault="00EA4DCE" w:rsidP="00EA4DCE">
      <w:pPr>
        <w:jc w:val="right"/>
      </w:pPr>
    </w:p>
    <w:p w:rsidR="00E668B5" w:rsidRDefault="00A96ACA" w:rsidP="00A96ACA">
      <w:pPr>
        <w:numPr>
          <w:ilvl w:val="0"/>
          <w:numId w:val="1"/>
        </w:numPr>
      </w:pPr>
      <w:r>
        <w:t>Speciální dýhy se vyrábí</w:t>
      </w:r>
    </w:p>
    <w:p w:rsidR="00A96ACA" w:rsidRDefault="00A96ACA" w:rsidP="00A96ACA">
      <w:pPr>
        <w:numPr>
          <w:ilvl w:val="1"/>
          <w:numId w:val="1"/>
        </w:numPr>
      </w:pPr>
      <w:r>
        <w:t>krájením</w:t>
      </w:r>
    </w:p>
    <w:p w:rsidR="00A96ACA" w:rsidRDefault="00A96ACA" w:rsidP="00A96ACA">
      <w:pPr>
        <w:numPr>
          <w:ilvl w:val="1"/>
          <w:numId w:val="1"/>
        </w:numPr>
      </w:pPr>
      <w:r>
        <w:t>speciálními postupy</w:t>
      </w:r>
    </w:p>
    <w:p w:rsidR="00A96ACA" w:rsidRDefault="00A96ACA" w:rsidP="00A96ACA">
      <w:pPr>
        <w:numPr>
          <w:ilvl w:val="1"/>
          <w:numId w:val="1"/>
        </w:numPr>
      </w:pPr>
      <w:r>
        <w:t>loupáním</w:t>
      </w:r>
    </w:p>
    <w:p w:rsidR="00756C57" w:rsidRDefault="00756C57" w:rsidP="00756C57">
      <w:pPr>
        <w:ind w:left="1080"/>
      </w:pPr>
    </w:p>
    <w:p w:rsidR="00756C57" w:rsidRDefault="00756C57" w:rsidP="00756C57">
      <w:pPr>
        <w:numPr>
          <w:ilvl w:val="0"/>
          <w:numId w:val="1"/>
        </w:numPr>
      </w:pPr>
      <w:r>
        <w:t>Řezané dýhy se vyrábí v</w:t>
      </w:r>
      <w:r w:rsidR="008A2EE6">
        <w:t> </w:t>
      </w:r>
      <w:r>
        <w:t>tloušťkách</w:t>
      </w:r>
    </w:p>
    <w:p w:rsidR="00756C57" w:rsidRDefault="00756C57" w:rsidP="00756C57">
      <w:pPr>
        <w:numPr>
          <w:ilvl w:val="1"/>
          <w:numId w:val="1"/>
        </w:numPr>
      </w:pPr>
      <w:r>
        <w:t>0,6 – 3,5 mm</w:t>
      </w:r>
    </w:p>
    <w:p w:rsidR="00756C57" w:rsidRDefault="00756C57" w:rsidP="00756C57">
      <w:pPr>
        <w:numPr>
          <w:ilvl w:val="1"/>
          <w:numId w:val="1"/>
        </w:numPr>
      </w:pPr>
      <w:r>
        <w:t>0,05 – 2,7 mm</w:t>
      </w:r>
    </w:p>
    <w:p w:rsidR="00756C57" w:rsidRDefault="00756C57" w:rsidP="00756C57">
      <w:pPr>
        <w:numPr>
          <w:ilvl w:val="1"/>
          <w:numId w:val="1"/>
        </w:numPr>
      </w:pPr>
      <w:r>
        <w:t>0,8 – 4 mm</w:t>
      </w:r>
    </w:p>
    <w:p w:rsidR="00756C57" w:rsidRDefault="00756C57" w:rsidP="00756C57">
      <w:pPr>
        <w:ind w:left="720"/>
      </w:pPr>
    </w:p>
    <w:p w:rsidR="00756C57" w:rsidRDefault="009C2110" w:rsidP="00756C57">
      <w:pPr>
        <w:numPr>
          <w:ilvl w:val="0"/>
          <w:numId w:val="1"/>
        </w:numPr>
      </w:pPr>
      <w:r>
        <w:t>Dýh</w:t>
      </w:r>
      <w:r w:rsidR="00B31D0E">
        <w:t>ová sesazenka</w:t>
      </w:r>
      <w:r w:rsidR="008A2EE6">
        <w:t xml:space="preserve"> označená </w:t>
      </w:r>
      <w:r w:rsidR="008A2EE6">
        <w:sym w:font="Symbol" w:char="00C5"/>
      </w:r>
      <w:r w:rsidR="008A2EE6">
        <w:t xml:space="preserve"> se používá</w:t>
      </w:r>
    </w:p>
    <w:p w:rsidR="008A2EE6" w:rsidRDefault="008A2EE6" w:rsidP="008A2EE6">
      <w:pPr>
        <w:numPr>
          <w:ilvl w:val="1"/>
          <w:numId w:val="1"/>
        </w:numPr>
      </w:pPr>
      <w:r>
        <w:t xml:space="preserve">na skryté plochy </w:t>
      </w:r>
    </w:p>
    <w:p w:rsidR="008A2EE6" w:rsidRDefault="008A2EE6" w:rsidP="008A2EE6">
      <w:pPr>
        <w:numPr>
          <w:ilvl w:val="1"/>
          <w:numId w:val="1"/>
        </w:numPr>
      </w:pPr>
      <w:r>
        <w:t>na vnitřní plochy</w:t>
      </w:r>
    </w:p>
    <w:p w:rsidR="008A2EE6" w:rsidRDefault="008A2EE6" w:rsidP="008A2EE6">
      <w:pPr>
        <w:numPr>
          <w:ilvl w:val="1"/>
          <w:numId w:val="1"/>
        </w:numPr>
      </w:pPr>
      <w:r>
        <w:t>na vnější přední plochy</w:t>
      </w:r>
    </w:p>
    <w:p w:rsidR="008A2EE6" w:rsidRDefault="008A2EE6" w:rsidP="008A2EE6">
      <w:pPr>
        <w:ind w:left="720"/>
      </w:pPr>
    </w:p>
    <w:p w:rsidR="000B019A" w:rsidRDefault="000B019A" w:rsidP="008A2EE6">
      <w:pPr>
        <w:ind w:left="720"/>
      </w:pPr>
    </w:p>
    <w:p w:rsidR="008A2EE6" w:rsidRDefault="0074327B" w:rsidP="008A2EE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34290</wp:posOffset>
            </wp:positionV>
            <wp:extent cx="74549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974" y="21386"/>
                <wp:lineTo x="2097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EE6">
        <w:t>Na obrázku je zobrazena</w:t>
      </w:r>
    </w:p>
    <w:p w:rsidR="008A2EE6" w:rsidRDefault="008A2EE6" w:rsidP="008A2EE6">
      <w:pPr>
        <w:ind w:left="360"/>
      </w:pPr>
    </w:p>
    <w:p w:rsidR="008A2EE6" w:rsidRDefault="008A2EE6" w:rsidP="008A2EE6">
      <w:pPr>
        <w:numPr>
          <w:ilvl w:val="1"/>
          <w:numId w:val="1"/>
        </w:numPr>
      </w:pPr>
      <w:r>
        <w:t>zrcadlová textura</w:t>
      </w:r>
      <w:r w:rsidRPr="008A2EE6">
        <w:t xml:space="preserve"> </w:t>
      </w:r>
    </w:p>
    <w:p w:rsidR="008A2EE6" w:rsidRDefault="008A2EE6" w:rsidP="008A2EE6">
      <w:pPr>
        <w:numPr>
          <w:ilvl w:val="1"/>
          <w:numId w:val="1"/>
        </w:numPr>
      </w:pPr>
      <w:r>
        <w:t>hladká textura</w:t>
      </w:r>
    </w:p>
    <w:p w:rsidR="008A2EE6" w:rsidRDefault="008A2EE6" w:rsidP="008A2EE6">
      <w:pPr>
        <w:numPr>
          <w:ilvl w:val="1"/>
          <w:numId w:val="1"/>
        </w:numPr>
      </w:pPr>
      <w:r>
        <w:t>pruhovaná textura</w:t>
      </w:r>
    </w:p>
    <w:p w:rsidR="00FE687B" w:rsidRDefault="00FE687B" w:rsidP="00FE687B">
      <w:pPr>
        <w:ind w:left="1080"/>
      </w:pPr>
    </w:p>
    <w:p w:rsidR="000B019A" w:rsidRDefault="000B019A" w:rsidP="00FE687B">
      <w:pPr>
        <w:ind w:left="1080"/>
      </w:pPr>
    </w:p>
    <w:p w:rsidR="000B019A" w:rsidRDefault="000B019A" w:rsidP="00FE687B">
      <w:pPr>
        <w:ind w:left="1080"/>
      </w:pPr>
    </w:p>
    <w:p w:rsidR="00FE687B" w:rsidRDefault="0074327B" w:rsidP="00FE687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57785</wp:posOffset>
            </wp:positionV>
            <wp:extent cx="702310" cy="934085"/>
            <wp:effectExtent l="0" t="0" r="2540" b="0"/>
            <wp:wrapTight wrapText="bothSides">
              <wp:wrapPolygon edited="0">
                <wp:start x="0" y="0"/>
                <wp:lineTo x="0" y="21145"/>
                <wp:lineTo x="21092" y="21145"/>
                <wp:lineTo x="2109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57785</wp:posOffset>
            </wp:positionV>
            <wp:extent cx="705485" cy="918845"/>
            <wp:effectExtent l="0" t="0" r="0" b="0"/>
            <wp:wrapTight wrapText="bothSides">
              <wp:wrapPolygon edited="0">
                <wp:start x="0" y="0"/>
                <wp:lineTo x="0" y="21048"/>
                <wp:lineTo x="20997" y="21048"/>
                <wp:lineTo x="2099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7B">
        <w:t>Na obrázku je zobrazena</w:t>
      </w:r>
    </w:p>
    <w:p w:rsidR="00FE687B" w:rsidRDefault="00FE687B" w:rsidP="00FE687B">
      <w:pPr>
        <w:ind w:left="360"/>
      </w:pPr>
    </w:p>
    <w:p w:rsidR="00FE687B" w:rsidRDefault="000B019A" w:rsidP="00FE687B">
      <w:pPr>
        <w:numPr>
          <w:ilvl w:val="1"/>
          <w:numId w:val="1"/>
        </w:numPr>
      </w:pPr>
      <w:r>
        <w:t>fládrová a vlnitá textura</w:t>
      </w:r>
      <w:r w:rsidRPr="000B019A">
        <w:t xml:space="preserve"> </w:t>
      </w:r>
    </w:p>
    <w:p w:rsidR="000B019A" w:rsidRDefault="000B019A" w:rsidP="00FE687B">
      <w:pPr>
        <w:numPr>
          <w:ilvl w:val="1"/>
          <w:numId w:val="1"/>
        </w:numPr>
      </w:pPr>
      <w:r>
        <w:t>fládrová a očková textura</w:t>
      </w:r>
    </w:p>
    <w:p w:rsidR="000B019A" w:rsidRDefault="000B019A" w:rsidP="00FE687B">
      <w:pPr>
        <w:numPr>
          <w:ilvl w:val="1"/>
          <w:numId w:val="1"/>
        </w:numPr>
      </w:pPr>
      <w:r>
        <w:t>očková a květovaná textura</w:t>
      </w:r>
    </w:p>
    <w:p w:rsidR="000B019A" w:rsidRDefault="000B019A" w:rsidP="00EA4DCE"/>
    <w:p w:rsidR="00623F1F" w:rsidRDefault="00623F1F" w:rsidP="00EA4DCE"/>
    <w:p w:rsidR="000B019A" w:rsidRDefault="00EA4DCE" w:rsidP="000B019A">
      <w:pPr>
        <w:numPr>
          <w:ilvl w:val="0"/>
          <w:numId w:val="1"/>
        </w:numPr>
      </w:pPr>
      <w:r>
        <w:t xml:space="preserve">Co jsou to </w:t>
      </w:r>
      <w:proofErr w:type="spellStart"/>
      <w:r>
        <w:t>mikrodýhy</w:t>
      </w:r>
      <w:proofErr w:type="spellEnd"/>
    </w:p>
    <w:p w:rsidR="00EA4DCE" w:rsidRDefault="00EA4DCE" w:rsidP="00EA4DCE">
      <w:pPr>
        <w:ind w:left="360"/>
      </w:pPr>
    </w:p>
    <w:p w:rsidR="00EA4DCE" w:rsidRDefault="00EA4DCE" w:rsidP="00EA4DCE">
      <w:pPr>
        <w:ind w:left="360"/>
      </w:pPr>
    </w:p>
    <w:p w:rsidR="00EA4DCE" w:rsidRDefault="00EA4DCE" w:rsidP="00EA4DCE">
      <w:pPr>
        <w:ind w:left="360"/>
      </w:pPr>
    </w:p>
    <w:p w:rsidR="00EA4DCE" w:rsidRDefault="00EA4DCE" w:rsidP="00EA4DCE">
      <w:pPr>
        <w:ind w:left="360"/>
      </w:pPr>
    </w:p>
    <w:p w:rsidR="00EA4DCE" w:rsidRDefault="00EA4DCE" w:rsidP="00EA4DCE">
      <w:pPr>
        <w:ind w:left="360"/>
      </w:pPr>
    </w:p>
    <w:p w:rsidR="00EA4DCE" w:rsidRDefault="00EA4DCE" w:rsidP="00EA4DCE">
      <w:pPr>
        <w:ind w:left="360"/>
      </w:pPr>
    </w:p>
    <w:p w:rsidR="00EA4DCE" w:rsidRDefault="00EA4DCE" w:rsidP="00EA4DCE">
      <w:pPr>
        <w:ind w:left="360"/>
      </w:pPr>
    </w:p>
    <w:p w:rsidR="00EA4DCE" w:rsidRDefault="00EA4DCE" w:rsidP="00EA4DCE">
      <w:pPr>
        <w:ind w:left="360"/>
      </w:pPr>
    </w:p>
    <w:p w:rsidR="00EA4DCE" w:rsidRDefault="00EA4DCE" w:rsidP="000B019A">
      <w:pPr>
        <w:numPr>
          <w:ilvl w:val="0"/>
          <w:numId w:val="1"/>
        </w:numPr>
      </w:pPr>
      <w:r>
        <w:t>Co to jsou poddýžky</w:t>
      </w:r>
    </w:p>
    <w:p w:rsidR="00EA4DCE" w:rsidRPr="00A96ACA" w:rsidRDefault="00EA4DCE" w:rsidP="00EA4DCE">
      <w:pPr>
        <w:pStyle w:val="Zhlav"/>
        <w:jc w:val="right"/>
        <w:rPr>
          <w:sz w:val="32"/>
          <w:szCs w:val="32"/>
        </w:rPr>
      </w:pPr>
      <w:r>
        <w:br w:type="page"/>
      </w:r>
      <w:r w:rsidRPr="00A96ACA">
        <w:rPr>
          <w:sz w:val="32"/>
          <w:szCs w:val="32"/>
        </w:rPr>
        <w:lastRenderedPageBreak/>
        <w:t xml:space="preserve">Skupina </w:t>
      </w:r>
      <w:r>
        <w:rPr>
          <w:sz w:val="32"/>
          <w:szCs w:val="32"/>
        </w:rPr>
        <w:t>B</w:t>
      </w:r>
    </w:p>
    <w:p w:rsidR="009C2110" w:rsidRDefault="009C2110" w:rsidP="009C2110">
      <w:pPr>
        <w:numPr>
          <w:ilvl w:val="0"/>
          <w:numId w:val="3"/>
        </w:numPr>
      </w:pPr>
      <w:r>
        <w:t>Dýh</w:t>
      </w:r>
      <w:r w:rsidR="00B31D0E">
        <w:t>ová sesazenka</w:t>
      </w:r>
      <w:r>
        <w:t xml:space="preserve"> označená ○ se používá</w:t>
      </w:r>
    </w:p>
    <w:p w:rsidR="009C2110" w:rsidRDefault="009C2110" w:rsidP="009C2110">
      <w:pPr>
        <w:numPr>
          <w:ilvl w:val="1"/>
          <w:numId w:val="3"/>
        </w:numPr>
      </w:pPr>
      <w:r>
        <w:t xml:space="preserve">na skryté plochy </w:t>
      </w:r>
    </w:p>
    <w:p w:rsidR="009C2110" w:rsidRDefault="009C2110" w:rsidP="009C2110">
      <w:pPr>
        <w:numPr>
          <w:ilvl w:val="1"/>
          <w:numId w:val="3"/>
        </w:numPr>
      </w:pPr>
      <w:r>
        <w:t>na vnitřní plochy</w:t>
      </w:r>
    </w:p>
    <w:p w:rsidR="009C2110" w:rsidRDefault="009C2110" w:rsidP="009C2110">
      <w:pPr>
        <w:numPr>
          <w:ilvl w:val="1"/>
          <w:numId w:val="3"/>
        </w:numPr>
      </w:pPr>
      <w:r>
        <w:t>na ostatní vnější plochy</w:t>
      </w:r>
    </w:p>
    <w:p w:rsidR="009C2110" w:rsidRDefault="009C2110" w:rsidP="009C2110">
      <w:pPr>
        <w:ind w:left="360"/>
      </w:pPr>
    </w:p>
    <w:p w:rsidR="00560E23" w:rsidRDefault="002A062B" w:rsidP="00560E23">
      <w:pPr>
        <w:numPr>
          <w:ilvl w:val="0"/>
          <w:numId w:val="3"/>
        </w:numPr>
      </w:pPr>
      <w:r>
        <w:t>Konstrukčn</w:t>
      </w:r>
      <w:r w:rsidR="00560E23">
        <w:t xml:space="preserve">í dýhy se </w:t>
      </w:r>
      <w:r>
        <w:t>používají</w:t>
      </w:r>
    </w:p>
    <w:p w:rsidR="00560E23" w:rsidRDefault="00851284" w:rsidP="00560E23">
      <w:pPr>
        <w:numPr>
          <w:ilvl w:val="1"/>
          <w:numId w:val="1"/>
        </w:numPr>
      </w:pPr>
      <w:r>
        <w:t xml:space="preserve">při výrobě překližek, laťovek a lamelových dílců i při </w:t>
      </w:r>
      <w:proofErr w:type="spellStart"/>
      <w:r>
        <w:t>poddýhování</w:t>
      </w:r>
      <w:proofErr w:type="spellEnd"/>
      <w:r>
        <w:t xml:space="preserve"> konstrukčních desek pod okrasné dýhy</w:t>
      </w:r>
    </w:p>
    <w:p w:rsidR="00560E23" w:rsidRDefault="00851284" w:rsidP="00560E23">
      <w:pPr>
        <w:numPr>
          <w:ilvl w:val="1"/>
          <w:numId w:val="1"/>
        </w:numPr>
      </w:pPr>
      <w:r>
        <w:t>jako dekorativní vrstva konstrukčních desek</w:t>
      </w:r>
    </w:p>
    <w:p w:rsidR="00560E23" w:rsidRDefault="00851284" w:rsidP="00560E23">
      <w:pPr>
        <w:numPr>
          <w:ilvl w:val="1"/>
          <w:numId w:val="1"/>
        </w:numPr>
      </w:pPr>
      <w:r>
        <w:t>na viditelné plochy nábytkových dílců</w:t>
      </w:r>
    </w:p>
    <w:p w:rsidR="00560E23" w:rsidRDefault="00560E23" w:rsidP="00560E23">
      <w:pPr>
        <w:ind w:left="1080"/>
      </w:pPr>
    </w:p>
    <w:p w:rsidR="00560E23" w:rsidRDefault="009C2110" w:rsidP="00560E23">
      <w:pPr>
        <w:numPr>
          <w:ilvl w:val="0"/>
          <w:numId w:val="3"/>
        </w:numPr>
      </w:pPr>
      <w:r>
        <w:t>Krájené</w:t>
      </w:r>
      <w:r w:rsidR="00560E23">
        <w:t xml:space="preserve"> dýhy se vyrábí v tloušťkách</w:t>
      </w:r>
    </w:p>
    <w:p w:rsidR="00560E23" w:rsidRDefault="00560E23" w:rsidP="00560E23">
      <w:pPr>
        <w:numPr>
          <w:ilvl w:val="1"/>
          <w:numId w:val="3"/>
        </w:numPr>
      </w:pPr>
      <w:r>
        <w:t>0,6 – 3,5 mm</w:t>
      </w:r>
    </w:p>
    <w:p w:rsidR="00560E23" w:rsidRDefault="00560E23" w:rsidP="00560E23">
      <w:pPr>
        <w:numPr>
          <w:ilvl w:val="1"/>
          <w:numId w:val="3"/>
        </w:numPr>
      </w:pPr>
      <w:r>
        <w:t>0,05 – 2,7 mm</w:t>
      </w:r>
      <w:r w:rsidR="009C2110">
        <w:t>, nejčastěji 0,6 – 0,8 mm</w:t>
      </w:r>
    </w:p>
    <w:p w:rsidR="00560E23" w:rsidRDefault="00560E23" w:rsidP="00560E23">
      <w:pPr>
        <w:numPr>
          <w:ilvl w:val="1"/>
          <w:numId w:val="3"/>
        </w:numPr>
      </w:pPr>
      <w:r>
        <w:t>0,8 – 4 mm</w:t>
      </w:r>
    </w:p>
    <w:p w:rsidR="00560E23" w:rsidRDefault="00560E23" w:rsidP="00560E23">
      <w:pPr>
        <w:ind w:left="720"/>
      </w:pPr>
    </w:p>
    <w:p w:rsidR="00560E23" w:rsidRDefault="00560E23" w:rsidP="00560E23">
      <w:pPr>
        <w:ind w:left="360"/>
      </w:pPr>
    </w:p>
    <w:p w:rsidR="00560E23" w:rsidRDefault="0074327B" w:rsidP="00560E23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90170</wp:posOffset>
            </wp:positionV>
            <wp:extent cx="716915" cy="956945"/>
            <wp:effectExtent l="0" t="0" r="6985" b="0"/>
            <wp:wrapTight wrapText="bothSides">
              <wp:wrapPolygon edited="0">
                <wp:start x="0" y="0"/>
                <wp:lineTo x="0" y="21070"/>
                <wp:lineTo x="21236" y="21070"/>
                <wp:lineTo x="2123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23">
        <w:t>Na obrázku je zobrazena</w:t>
      </w:r>
    </w:p>
    <w:p w:rsidR="00560E23" w:rsidRDefault="00560E23" w:rsidP="00560E23">
      <w:pPr>
        <w:ind w:left="360"/>
      </w:pPr>
    </w:p>
    <w:p w:rsidR="00560E23" w:rsidRDefault="00560E23" w:rsidP="00560E23">
      <w:pPr>
        <w:numPr>
          <w:ilvl w:val="1"/>
          <w:numId w:val="3"/>
        </w:numPr>
      </w:pPr>
      <w:r>
        <w:t>pruhovaná textura</w:t>
      </w:r>
      <w:r w:rsidRPr="008A2EE6">
        <w:t xml:space="preserve"> </w:t>
      </w:r>
    </w:p>
    <w:p w:rsidR="00560E23" w:rsidRDefault="00560E23" w:rsidP="00560E23">
      <w:pPr>
        <w:numPr>
          <w:ilvl w:val="1"/>
          <w:numId w:val="3"/>
        </w:numPr>
      </w:pPr>
      <w:r>
        <w:t>zrcadlová textura</w:t>
      </w:r>
    </w:p>
    <w:p w:rsidR="00560E23" w:rsidRDefault="00560E23" w:rsidP="00560E23">
      <w:pPr>
        <w:numPr>
          <w:ilvl w:val="1"/>
          <w:numId w:val="3"/>
        </w:numPr>
      </w:pPr>
      <w:proofErr w:type="spellStart"/>
      <w:r>
        <w:t>rovnovlákná</w:t>
      </w:r>
      <w:proofErr w:type="spellEnd"/>
      <w:r>
        <w:t xml:space="preserve"> textura</w:t>
      </w:r>
    </w:p>
    <w:p w:rsidR="00560E23" w:rsidRDefault="00560E23" w:rsidP="00560E23">
      <w:pPr>
        <w:ind w:left="1080"/>
      </w:pPr>
    </w:p>
    <w:p w:rsidR="00560E23" w:rsidRDefault="00560E23" w:rsidP="00560E23">
      <w:pPr>
        <w:ind w:left="1080"/>
      </w:pPr>
    </w:p>
    <w:p w:rsidR="00560E23" w:rsidRDefault="00560E23" w:rsidP="00560E23">
      <w:pPr>
        <w:ind w:left="1080"/>
      </w:pPr>
    </w:p>
    <w:p w:rsidR="00560E23" w:rsidRDefault="0074327B" w:rsidP="00560E23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60325</wp:posOffset>
            </wp:positionV>
            <wp:extent cx="6953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04" y="21377"/>
                <wp:lineTo x="2130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60325</wp:posOffset>
            </wp:positionV>
            <wp:extent cx="6953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04" y="21377"/>
                <wp:lineTo x="21304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23">
        <w:t>Na obrázku je zobrazena</w:t>
      </w:r>
    </w:p>
    <w:p w:rsidR="00560E23" w:rsidRDefault="00560E23" w:rsidP="00560E23">
      <w:pPr>
        <w:ind w:left="360"/>
      </w:pPr>
    </w:p>
    <w:p w:rsidR="00560E23" w:rsidRDefault="00560E23" w:rsidP="00560E23">
      <w:pPr>
        <w:numPr>
          <w:ilvl w:val="1"/>
          <w:numId w:val="3"/>
        </w:numPr>
      </w:pPr>
      <w:r>
        <w:t xml:space="preserve">vlnitá a </w:t>
      </w:r>
      <w:proofErr w:type="spellStart"/>
      <w:r w:rsidR="009C2110">
        <w:t>kořenicová</w:t>
      </w:r>
      <w:proofErr w:type="spellEnd"/>
      <w:r w:rsidR="009C2110">
        <w:t xml:space="preserve"> </w:t>
      </w:r>
      <w:r>
        <w:t>textura</w:t>
      </w:r>
      <w:r w:rsidRPr="000B019A">
        <w:t xml:space="preserve"> </w:t>
      </w:r>
    </w:p>
    <w:p w:rsidR="00560E23" w:rsidRDefault="00560E23" w:rsidP="00560E23">
      <w:pPr>
        <w:numPr>
          <w:ilvl w:val="1"/>
          <w:numId w:val="3"/>
        </w:numPr>
      </w:pPr>
      <w:r>
        <w:t xml:space="preserve">fládrová a </w:t>
      </w:r>
      <w:r w:rsidR="009C2110">
        <w:t>pyramidová</w:t>
      </w:r>
      <w:r>
        <w:t xml:space="preserve"> textura</w:t>
      </w:r>
    </w:p>
    <w:p w:rsidR="00560E23" w:rsidRDefault="009C2110" w:rsidP="00560E23">
      <w:pPr>
        <w:numPr>
          <w:ilvl w:val="1"/>
          <w:numId w:val="3"/>
        </w:numPr>
      </w:pPr>
      <w:proofErr w:type="spellStart"/>
      <w:r>
        <w:t>kořenicová</w:t>
      </w:r>
      <w:proofErr w:type="spellEnd"/>
      <w:r w:rsidR="00560E23">
        <w:t xml:space="preserve"> a květovaná textura</w:t>
      </w:r>
    </w:p>
    <w:p w:rsidR="00560E23" w:rsidRDefault="00560E23" w:rsidP="00560E23"/>
    <w:p w:rsidR="00851284" w:rsidRDefault="00851284" w:rsidP="00560E23"/>
    <w:p w:rsidR="00560E23" w:rsidRDefault="00560E23" w:rsidP="00560E23">
      <w:pPr>
        <w:numPr>
          <w:ilvl w:val="0"/>
          <w:numId w:val="3"/>
        </w:numPr>
      </w:pPr>
      <w:r>
        <w:t xml:space="preserve">Co jsou to </w:t>
      </w:r>
      <w:proofErr w:type="spellStart"/>
      <w:r>
        <w:t>lamidýhy</w:t>
      </w:r>
      <w:proofErr w:type="spellEnd"/>
    </w:p>
    <w:p w:rsidR="00560E23" w:rsidRDefault="00560E23" w:rsidP="00560E23">
      <w:pPr>
        <w:ind w:left="360"/>
      </w:pPr>
    </w:p>
    <w:p w:rsidR="00560E23" w:rsidRDefault="00560E23" w:rsidP="00560E23">
      <w:pPr>
        <w:ind w:left="360"/>
      </w:pPr>
    </w:p>
    <w:p w:rsidR="00560E23" w:rsidRDefault="00560E23" w:rsidP="00560E23">
      <w:pPr>
        <w:ind w:left="360"/>
      </w:pPr>
    </w:p>
    <w:p w:rsidR="00560E23" w:rsidRDefault="00560E23" w:rsidP="00560E23">
      <w:pPr>
        <w:ind w:left="360"/>
      </w:pPr>
    </w:p>
    <w:p w:rsidR="00560E23" w:rsidRDefault="00560E23" w:rsidP="00560E23">
      <w:pPr>
        <w:ind w:left="360"/>
      </w:pPr>
    </w:p>
    <w:p w:rsidR="00560E23" w:rsidRDefault="00560E23" w:rsidP="00560E23">
      <w:pPr>
        <w:ind w:left="360"/>
      </w:pPr>
    </w:p>
    <w:p w:rsidR="00560E23" w:rsidRDefault="00560E23" w:rsidP="00560E23">
      <w:pPr>
        <w:ind w:left="360"/>
      </w:pPr>
    </w:p>
    <w:p w:rsidR="00560E23" w:rsidRDefault="00560E23" w:rsidP="00560E23">
      <w:pPr>
        <w:ind w:left="360"/>
      </w:pPr>
    </w:p>
    <w:p w:rsidR="00560E23" w:rsidRDefault="00560E23" w:rsidP="00560E23">
      <w:pPr>
        <w:numPr>
          <w:ilvl w:val="0"/>
          <w:numId w:val="3"/>
        </w:numPr>
      </w:pPr>
      <w:r>
        <w:t>Co to jsou dýhové sesazenky</w:t>
      </w:r>
    </w:p>
    <w:p w:rsidR="00EA4DCE" w:rsidRDefault="00EA4DCE" w:rsidP="00560E23">
      <w:pPr>
        <w:ind w:left="360"/>
      </w:pPr>
    </w:p>
    <w:sectPr w:rsidR="00EA4D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B4" w:rsidRDefault="00463DB4">
      <w:r>
        <w:separator/>
      </w:r>
    </w:p>
  </w:endnote>
  <w:endnote w:type="continuationSeparator" w:id="0">
    <w:p w:rsidR="00463DB4" w:rsidRDefault="0046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56" w:rsidRDefault="00DD6E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61" w:rsidRPr="00A96ACA" w:rsidRDefault="00220961">
    <w:pPr>
      <w:pStyle w:val="Zpat"/>
      <w:rPr>
        <w:sz w:val="16"/>
        <w:szCs w:val="16"/>
      </w:rPr>
    </w:pPr>
    <w:r>
      <w:rPr>
        <w:sz w:val="16"/>
        <w:szCs w:val="16"/>
      </w:rPr>
      <w:t>Dýhy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56" w:rsidRDefault="00DD6E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B4" w:rsidRDefault="00463DB4">
      <w:r>
        <w:separator/>
      </w:r>
    </w:p>
  </w:footnote>
  <w:footnote w:type="continuationSeparator" w:id="0">
    <w:p w:rsidR="00463DB4" w:rsidRDefault="0046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56" w:rsidRDefault="00DD6E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56" w:rsidRDefault="00DD6E56">
    <w:pPr>
      <w:pStyle w:val="Zhlav"/>
    </w:pPr>
    <w:r w:rsidRPr="00DD6E56">
      <w:rPr>
        <w:noProof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56" w:rsidRDefault="00DD6E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D41"/>
    <w:multiLevelType w:val="hybridMultilevel"/>
    <w:tmpl w:val="2DDE21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FC89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23B3"/>
    <w:multiLevelType w:val="multilevel"/>
    <w:tmpl w:val="95C89B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7831"/>
    <w:multiLevelType w:val="multilevel"/>
    <w:tmpl w:val="A2C62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4EF3"/>
    <w:multiLevelType w:val="multilevel"/>
    <w:tmpl w:val="95C89B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96555"/>
    <w:multiLevelType w:val="multilevel"/>
    <w:tmpl w:val="5D9CB2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3800A9"/>
    <w:multiLevelType w:val="multilevel"/>
    <w:tmpl w:val="A2C62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447E4"/>
    <w:multiLevelType w:val="hybridMultilevel"/>
    <w:tmpl w:val="5D9CB2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BC25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A3046"/>
    <w:multiLevelType w:val="multilevel"/>
    <w:tmpl w:val="11566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CA"/>
    <w:rsid w:val="00021EA2"/>
    <w:rsid w:val="000B019A"/>
    <w:rsid w:val="00220961"/>
    <w:rsid w:val="002A062B"/>
    <w:rsid w:val="002A2C6B"/>
    <w:rsid w:val="00463DB4"/>
    <w:rsid w:val="00560E23"/>
    <w:rsid w:val="00623F1F"/>
    <w:rsid w:val="0074327B"/>
    <w:rsid w:val="00756C57"/>
    <w:rsid w:val="00774EE9"/>
    <w:rsid w:val="0079257A"/>
    <w:rsid w:val="00851284"/>
    <w:rsid w:val="008A2EE6"/>
    <w:rsid w:val="009B7C4D"/>
    <w:rsid w:val="009C2110"/>
    <w:rsid w:val="009D7645"/>
    <w:rsid w:val="00A96ACA"/>
    <w:rsid w:val="00B31D0E"/>
    <w:rsid w:val="00CE077D"/>
    <w:rsid w:val="00DD6E56"/>
    <w:rsid w:val="00E668B5"/>
    <w:rsid w:val="00EA4DCE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6D95A-D188-4A84-A2EB-DF9CFE43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E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6A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6AC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</vt:lpstr>
    </vt:vector>
  </TitlesOfParts>
  <Company>SOS a SOUN Rosice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user</dc:creator>
  <cp:keywords/>
  <dc:description/>
  <cp:lastModifiedBy>Margita Veberová</cp:lastModifiedBy>
  <cp:revision>2</cp:revision>
  <cp:lastPrinted>2012-01-04T07:05:00Z</cp:lastPrinted>
  <dcterms:created xsi:type="dcterms:W3CDTF">2019-03-01T11:07:00Z</dcterms:created>
  <dcterms:modified xsi:type="dcterms:W3CDTF">2020-04-01T19:24:00Z</dcterms:modified>
</cp:coreProperties>
</file>