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A150A8" w:rsidRDefault="007D5C58" w:rsidP="009F0005">
      <w:pPr>
        <w:rPr>
          <w:b/>
          <w:sz w:val="32"/>
          <w:szCs w:val="32"/>
          <w:u w:val="single"/>
        </w:rPr>
      </w:pPr>
      <w:r w:rsidRPr="00A150A8">
        <w:rPr>
          <w:b/>
          <w:sz w:val="32"/>
          <w:szCs w:val="32"/>
          <w:u w:val="single"/>
        </w:rPr>
        <w:t>Řecko a Řím</w:t>
      </w:r>
      <w:r w:rsidR="0080032D" w:rsidRPr="00A150A8">
        <w:rPr>
          <w:b/>
          <w:sz w:val="32"/>
          <w:szCs w:val="32"/>
          <w:u w:val="single"/>
        </w:rPr>
        <w:t xml:space="preserve"> </w:t>
      </w:r>
      <w:r w:rsidR="009F0005" w:rsidRPr="00A150A8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FC7112" w:rsidP="000D0D0E">
            <w:r>
              <w:t>P</w:t>
            </w:r>
            <w:r w:rsidR="0027182B">
              <w:t xml:space="preserve">ojem </w:t>
            </w:r>
            <w:r w:rsidR="00632672" w:rsidRPr="00632672">
              <w:t>Antické Řecko</w:t>
            </w:r>
          </w:p>
        </w:tc>
        <w:tc>
          <w:tcPr>
            <w:tcW w:w="6739" w:type="dxa"/>
          </w:tcPr>
          <w:p w:rsidR="00142D67" w:rsidRPr="00142D67" w:rsidRDefault="00142D67" w:rsidP="00142D67">
            <w:pPr>
              <w:pStyle w:val="slovanseznam"/>
            </w:pPr>
            <w:r w:rsidRPr="00142D67">
              <w:t xml:space="preserve">Řecké kmeny osidlují balkánský poloostrov od 2. tisíciletí </w:t>
            </w:r>
            <w:proofErr w:type="gramStart"/>
            <w:r w:rsidRPr="00142D67">
              <w:t>př.n.</w:t>
            </w:r>
            <w:proofErr w:type="gramEnd"/>
            <w:r w:rsidRPr="00142D67">
              <w:t>l.</w:t>
            </w:r>
          </w:p>
          <w:p w:rsidR="00142D67" w:rsidRPr="00142D67" w:rsidRDefault="00142D67" w:rsidP="00142D67">
            <w:pPr>
              <w:pStyle w:val="slovanseznam"/>
              <w:numPr>
                <w:ilvl w:val="0"/>
                <w:numId w:val="0"/>
              </w:numPr>
              <w:ind w:left="720"/>
            </w:pPr>
            <w:r w:rsidRPr="00142D67">
              <w:t xml:space="preserve">7. až 6. století </w:t>
            </w:r>
            <w:proofErr w:type="gramStart"/>
            <w:r w:rsidRPr="00142D67">
              <w:t>př.n.</w:t>
            </w:r>
            <w:proofErr w:type="gramEnd"/>
            <w:r w:rsidRPr="00142D67">
              <w:t>l. vznikají městské státy.</w:t>
            </w:r>
          </w:p>
          <w:p w:rsidR="0027182B" w:rsidRDefault="00142D67" w:rsidP="00142D67">
            <w:pPr>
              <w:pStyle w:val="slovanseznam"/>
            </w:pPr>
            <w:r w:rsidRPr="00142D67">
              <w:t>Řecko jako vzor demokracie, sport – olympijské hry, umění – ovlivnilo vzhled umění v Evropě našeho věku.</w:t>
            </w:r>
          </w:p>
          <w:p w:rsidR="00771DB9" w:rsidRDefault="00771DB9" w:rsidP="00771DB9">
            <w:pPr>
              <w:pStyle w:val="slovanseznam"/>
            </w:pPr>
            <w:r w:rsidRPr="00771DB9">
              <w:t>Egejská kultura doby bronzové- jih Balkánského pol., ostrovy ve Středozemním moři (Egejsk</w:t>
            </w:r>
            <w:r>
              <w:t>ém)</w:t>
            </w:r>
            <w:r w:rsidRPr="00771DB9">
              <w:t xml:space="preserve"> – městské státy. Kultura, demokracie, olympijské hry.</w:t>
            </w: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8063A6" w:rsidP="009B31E0">
            <w:r w:rsidRPr="008063A6">
              <w:t>Antické Řecko</w:t>
            </w:r>
            <w:r w:rsidR="009B7550">
              <w:t xml:space="preserve"> architektura</w:t>
            </w:r>
          </w:p>
        </w:tc>
        <w:tc>
          <w:tcPr>
            <w:tcW w:w="6739" w:type="dxa"/>
          </w:tcPr>
          <w:p w:rsidR="00295F5D" w:rsidRPr="00295F5D" w:rsidRDefault="00295F5D" w:rsidP="00295F5D">
            <w:pPr>
              <w:pStyle w:val="slovanseznam"/>
              <w:rPr>
                <w:b/>
              </w:rPr>
            </w:pPr>
            <w:r w:rsidRPr="00295F5D">
              <w:t>Řecké stavební slohy</w:t>
            </w:r>
            <w:r>
              <w:t>:</w:t>
            </w:r>
          </w:p>
          <w:p w:rsidR="00295F5D" w:rsidRPr="00295F5D" w:rsidRDefault="00295F5D" w:rsidP="00295F5D">
            <w:pPr>
              <w:pStyle w:val="slovanseznam"/>
              <w:numPr>
                <w:ilvl w:val="0"/>
                <w:numId w:val="0"/>
              </w:numPr>
              <w:ind w:left="720" w:hanging="360"/>
            </w:pPr>
            <w:r w:rsidRPr="00295F5D">
              <w:rPr>
                <w:b/>
              </w:rPr>
              <w:t>Dórský</w:t>
            </w:r>
            <w:r>
              <w:rPr>
                <w:b/>
              </w:rPr>
              <w:t xml:space="preserve">: </w:t>
            </w:r>
            <w:r w:rsidRPr="00295F5D">
              <w:t>Nazývá se také mužský, protože je poměrně mohutný.</w:t>
            </w:r>
          </w:p>
          <w:p w:rsidR="00295F5D" w:rsidRPr="00A0231D" w:rsidRDefault="00295F5D" w:rsidP="00A0231D">
            <w:pPr>
              <w:pStyle w:val="slovanseznam"/>
              <w:numPr>
                <w:ilvl w:val="0"/>
                <w:numId w:val="0"/>
              </w:numPr>
              <w:ind w:left="720"/>
            </w:pPr>
            <w:r w:rsidRPr="00295F5D">
              <w:t xml:space="preserve">Sloup velkého průměru, bez patky, dřík sloupu může být s drážkami – </w:t>
            </w:r>
            <w:proofErr w:type="spellStart"/>
            <w:r w:rsidRPr="00295F5D">
              <w:rPr>
                <w:b/>
              </w:rPr>
              <w:t>kanela</w:t>
            </w:r>
            <w:r w:rsidRPr="00295F5D">
              <w:t>mi</w:t>
            </w:r>
            <w:proofErr w:type="spellEnd"/>
            <w:r w:rsidRPr="00295F5D">
              <w:t>.</w:t>
            </w:r>
            <w:r>
              <w:t xml:space="preserve"> </w:t>
            </w:r>
            <w:r w:rsidRPr="00295F5D">
              <w:t xml:space="preserve">Hlavice sloupu je geometrická – tvar </w:t>
            </w:r>
            <w:proofErr w:type="spellStart"/>
            <w:r w:rsidRPr="00295F5D">
              <w:t>lichoběžníka</w:t>
            </w:r>
            <w:proofErr w:type="spellEnd"/>
            <w:r>
              <w:t xml:space="preserve">. </w:t>
            </w:r>
            <w:r w:rsidRPr="00295F5D">
              <w:rPr>
                <w:b/>
              </w:rPr>
              <w:t xml:space="preserve">Kladí </w:t>
            </w:r>
            <w:r>
              <w:t xml:space="preserve">– </w:t>
            </w:r>
            <w:r w:rsidRPr="00295F5D">
              <w:t>překlad nad sloupy, je nejprve hladký pás, potom tři svislé vlysy</w:t>
            </w:r>
            <w:r>
              <w:t xml:space="preserve">.  </w:t>
            </w:r>
            <w:r w:rsidRPr="00295F5D">
              <w:t xml:space="preserve">Střecha je tvořena trojúhelníkovým štítem – </w:t>
            </w:r>
            <w:r w:rsidRPr="00295F5D">
              <w:rPr>
                <w:b/>
              </w:rPr>
              <w:t>tympanon</w:t>
            </w:r>
            <w:r w:rsidR="00A0231D">
              <w:t>em</w:t>
            </w:r>
          </w:p>
          <w:p w:rsidR="00295F5D" w:rsidRPr="00295F5D" w:rsidRDefault="00295F5D" w:rsidP="00A0231D">
            <w:pPr>
              <w:pStyle w:val="slovanseznam"/>
              <w:numPr>
                <w:ilvl w:val="0"/>
                <w:numId w:val="0"/>
              </w:numPr>
              <w:ind w:left="720" w:hanging="360"/>
              <w:rPr>
                <w:b/>
              </w:rPr>
            </w:pPr>
            <w:r w:rsidRPr="00295F5D">
              <w:rPr>
                <w:b/>
              </w:rPr>
              <w:t>Jónský</w:t>
            </w:r>
            <w:r w:rsidR="00A0231D">
              <w:rPr>
                <w:b/>
              </w:rPr>
              <w:t xml:space="preserve">: </w:t>
            </w:r>
            <w:r w:rsidRPr="00A0231D">
              <w:t>Nazývá se také ženský, je jemnější</w:t>
            </w:r>
            <w:r w:rsidR="00A0231D" w:rsidRPr="00A0231D">
              <w:t xml:space="preserve">. </w:t>
            </w:r>
            <w:r w:rsidRPr="00A0231D">
              <w:t>Sloup má patku, dřík i hlavi</w:t>
            </w:r>
            <w:r w:rsidR="00A0231D" w:rsidRPr="00A0231D">
              <w:t xml:space="preserve">ci, dřík je většinou kanelovaný. </w:t>
            </w:r>
            <w:r w:rsidRPr="00A0231D">
              <w:t>Hlavice sloupu má</w:t>
            </w:r>
            <w:r w:rsidRPr="00295F5D">
              <w:rPr>
                <w:b/>
              </w:rPr>
              <w:t xml:space="preserve"> tvar voluty</w:t>
            </w:r>
            <w:r w:rsidR="00A0231D">
              <w:rPr>
                <w:b/>
              </w:rPr>
              <w:t>.</w:t>
            </w:r>
          </w:p>
          <w:p w:rsidR="00295F5D" w:rsidRPr="00295F5D" w:rsidRDefault="00295F5D" w:rsidP="00A0231D">
            <w:pPr>
              <w:pStyle w:val="slovanseznam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295F5D">
              <w:rPr>
                <w:b/>
              </w:rPr>
              <w:t xml:space="preserve">Kladí </w:t>
            </w:r>
            <w:r w:rsidRPr="00A0231D">
              <w:t>je tvořeno třemi stupni, potom je hladké</w:t>
            </w:r>
            <w:r w:rsidR="00A0231D" w:rsidRPr="00A0231D">
              <w:t xml:space="preserve">. </w:t>
            </w:r>
            <w:r w:rsidRPr="00A0231D">
              <w:t xml:space="preserve">Nahoře </w:t>
            </w:r>
            <w:r w:rsidR="00A0231D" w:rsidRPr="00A0231D">
              <w:t xml:space="preserve">je </w:t>
            </w:r>
            <w:r w:rsidRPr="00295F5D">
              <w:rPr>
                <w:b/>
              </w:rPr>
              <w:t>tympanon</w:t>
            </w:r>
            <w:r w:rsidR="00150DC5">
              <w:rPr>
                <w:b/>
              </w:rPr>
              <w:t>.</w:t>
            </w:r>
          </w:p>
          <w:p w:rsidR="00295F5D" w:rsidRDefault="00295F5D" w:rsidP="00150DC5">
            <w:pPr>
              <w:pStyle w:val="slovanseznam"/>
              <w:numPr>
                <w:ilvl w:val="0"/>
                <w:numId w:val="0"/>
              </w:numPr>
              <w:ind w:left="720" w:hanging="360"/>
            </w:pPr>
            <w:r w:rsidRPr="00295F5D">
              <w:rPr>
                <w:b/>
              </w:rPr>
              <w:t>Korintský</w:t>
            </w:r>
            <w:r w:rsidR="00150DC5">
              <w:rPr>
                <w:b/>
              </w:rPr>
              <w:t xml:space="preserve">: </w:t>
            </w:r>
            <w:r w:rsidRPr="00150DC5">
              <w:t>Je obměnou jónského slohu</w:t>
            </w:r>
            <w:r w:rsidR="00150DC5" w:rsidRPr="00150DC5">
              <w:t xml:space="preserve">. </w:t>
            </w:r>
            <w:r w:rsidRPr="00150DC5">
              <w:t>Liší se od něho jenom hlavicí, která je vytesaná do podoby akantových listů</w:t>
            </w:r>
            <w:r w:rsidR="00150DC5">
              <w:t>.</w:t>
            </w:r>
          </w:p>
          <w:p w:rsidR="00DA443F" w:rsidRPr="00DA443F" w:rsidRDefault="00DA443F" w:rsidP="00DA443F">
            <w:pPr>
              <w:pStyle w:val="slovanseznam"/>
              <w:rPr>
                <w:b/>
              </w:rPr>
            </w:pPr>
            <w:r>
              <w:t>S</w:t>
            </w:r>
            <w:r w:rsidRPr="00295F5D">
              <w:t xml:space="preserve">tavební </w:t>
            </w:r>
            <w:r>
              <w:t>památky:</w:t>
            </w:r>
          </w:p>
          <w:p w:rsidR="00DA443F" w:rsidRDefault="00041546" w:rsidP="00041546">
            <w:pPr>
              <w:pStyle w:val="slovanseznam"/>
              <w:numPr>
                <w:ilvl w:val="0"/>
                <w:numId w:val="0"/>
              </w:numPr>
              <w:ind w:left="720" w:hanging="360"/>
            </w:pPr>
            <w:r w:rsidRPr="00041546">
              <w:rPr>
                <w:b/>
              </w:rPr>
              <w:t xml:space="preserve">Komplex Akropolis </w:t>
            </w:r>
            <w:r w:rsidRPr="00041546">
              <w:t>– Řecko, Atény</w:t>
            </w:r>
            <w:r>
              <w:t xml:space="preserve">. </w:t>
            </w:r>
            <w:r w:rsidRPr="00041546">
              <w:t>Chrámový komplex na vrcholu nad Aténami</w:t>
            </w:r>
            <w:r>
              <w:t xml:space="preserve">. </w:t>
            </w:r>
            <w:r w:rsidRPr="00041546">
              <w:t xml:space="preserve">Vstupuje se od západu – </w:t>
            </w:r>
            <w:proofErr w:type="spellStart"/>
            <w:r w:rsidRPr="004A0DA3">
              <w:rPr>
                <w:b/>
              </w:rPr>
              <w:t>Propylaje</w:t>
            </w:r>
            <w:proofErr w:type="spellEnd"/>
            <w:r w:rsidRPr="00041546">
              <w:t xml:space="preserve"> = </w:t>
            </w:r>
            <w:proofErr w:type="spellStart"/>
            <w:r w:rsidRPr="00041546">
              <w:t>předbraní</w:t>
            </w:r>
            <w:proofErr w:type="spellEnd"/>
            <w:r>
              <w:t xml:space="preserve">. </w:t>
            </w:r>
            <w:r w:rsidRPr="00041546">
              <w:t>Vpravo chrám bohyně Niké</w:t>
            </w:r>
            <w:r>
              <w:t xml:space="preserve">. </w:t>
            </w:r>
            <w:r w:rsidRPr="00041546">
              <w:t xml:space="preserve">Největší chrám je zasvěcen bohyni </w:t>
            </w:r>
            <w:proofErr w:type="spellStart"/>
            <w:r w:rsidRPr="00041546">
              <w:t>Aténě</w:t>
            </w:r>
            <w:proofErr w:type="spellEnd"/>
            <w:r w:rsidRPr="00041546">
              <w:t xml:space="preserve"> Panenské, řecky </w:t>
            </w:r>
            <w:proofErr w:type="spellStart"/>
            <w:r w:rsidRPr="00041546">
              <w:t>parthenos</w:t>
            </w:r>
            <w:proofErr w:type="spellEnd"/>
            <w:r w:rsidRPr="00041546">
              <w:t xml:space="preserve">, proto se chrám jmenuje </w:t>
            </w:r>
            <w:proofErr w:type="spellStart"/>
            <w:r w:rsidRPr="004A0DA3">
              <w:rPr>
                <w:b/>
              </w:rPr>
              <w:t>Parthenon</w:t>
            </w:r>
            <w:proofErr w:type="spellEnd"/>
            <w:r w:rsidRPr="00041546">
              <w:t>. Má velký půdorys – 70 krát 31 metrů, je postaven v dórském slohu.</w:t>
            </w:r>
          </w:p>
          <w:p w:rsidR="005D3761" w:rsidRDefault="005D3761" w:rsidP="005D3761">
            <w:pPr>
              <w:pStyle w:val="slovanseznam"/>
            </w:pPr>
            <w:r w:rsidRPr="009F3F63">
              <w:rPr>
                <w:b/>
              </w:rPr>
              <w:t>Světská architektura:</w:t>
            </w:r>
            <w:r>
              <w:t xml:space="preserve"> Řekové stavěli divadla – </w:t>
            </w:r>
            <w:r w:rsidRPr="005D3761">
              <w:rPr>
                <w:b/>
              </w:rPr>
              <w:t>divadlo v</w:t>
            </w:r>
            <w:r>
              <w:rPr>
                <w:b/>
              </w:rPr>
              <w:t> </w:t>
            </w:r>
            <w:proofErr w:type="spellStart"/>
            <w:r w:rsidRPr="005D3761">
              <w:rPr>
                <w:b/>
              </w:rPr>
              <w:t>Epidauru</w:t>
            </w:r>
            <w:proofErr w:type="spellEnd"/>
            <w:r>
              <w:rPr>
                <w:b/>
              </w:rPr>
              <w:t xml:space="preserve">. </w:t>
            </w:r>
            <w:r>
              <w:t>Využívali přirozeného sklonu terénu – sedadla – hlediště, byla směrem dolů k jevišti a prostoru pro orchestr.</w:t>
            </w:r>
          </w:p>
          <w:p w:rsidR="00C05471" w:rsidRDefault="00860DBD" w:rsidP="008D6181">
            <w:pPr>
              <w:pStyle w:val="slovanseznam"/>
            </w:pPr>
            <w:r w:rsidRPr="009F3F63">
              <w:rPr>
                <w:b/>
              </w:rPr>
              <w:t>Bydlení a nábytek starověkého Řecka:</w:t>
            </w:r>
            <w:r>
              <w:t xml:space="preserve"> Uspořádání domu – </w:t>
            </w:r>
            <w:proofErr w:type="spellStart"/>
            <w:r>
              <w:t>megaron</w:t>
            </w:r>
            <w:proofErr w:type="spellEnd"/>
          </w:p>
          <w:p w:rsidR="002520AC" w:rsidRDefault="002520AC" w:rsidP="002520AC">
            <w:pPr>
              <w:pStyle w:val="slovanseznam"/>
              <w:numPr>
                <w:ilvl w:val="0"/>
                <w:numId w:val="0"/>
              </w:numPr>
              <w:ind w:left="720"/>
            </w:pPr>
            <w:r w:rsidRPr="002520AC">
              <w:rPr>
                <w:b/>
              </w:rPr>
              <w:t xml:space="preserve">Nábytek </w:t>
            </w:r>
            <w:r w:rsidRPr="002520AC">
              <w:t>nedochoval se, písemné popisy, obrazy, reliéfy. Sloužil často ženám, byl odvozován podle rozměrů lidského těla – antropometrie</w:t>
            </w:r>
          </w:p>
          <w:p w:rsidR="002520AC" w:rsidRDefault="002520AC" w:rsidP="002520AC">
            <w:pPr>
              <w:pStyle w:val="slovanseznam"/>
              <w:numPr>
                <w:ilvl w:val="0"/>
                <w:numId w:val="0"/>
              </w:numPr>
              <w:ind w:left="720"/>
            </w:pPr>
            <w:r w:rsidRPr="002520AC">
              <w:rPr>
                <w:b/>
              </w:rPr>
              <w:t xml:space="preserve">Židle </w:t>
            </w:r>
            <w:proofErr w:type="spellStart"/>
            <w:r w:rsidRPr="002520AC">
              <w:rPr>
                <w:b/>
              </w:rPr>
              <w:t>klismos</w:t>
            </w:r>
            <w:proofErr w:type="spellEnd"/>
            <w:r>
              <w:t xml:space="preserve"> – se srpovitýma nohama, zadní průběžná noha, spojení noh a lubů na kulatý čep a dlab, kulaté opěradlo – otázka, jak ohýbali dřevo? </w:t>
            </w:r>
          </w:p>
          <w:p w:rsidR="002520AC" w:rsidRDefault="002520AC" w:rsidP="002520AC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Židle zřejmě více sloužila při práci  - obrázky, doplnění židle podnožkou</w:t>
            </w:r>
          </w:p>
          <w:p w:rsidR="0045566B" w:rsidRDefault="0045566B" w:rsidP="002520AC">
            <w:pPr>
              <w:pStyle w:val="slovanseznam"/>
              <w:numPr>
                <w:ilvl w:val="0"/>
                <w:numId w:val="0"/>
              </w:numPr>
              <w:ind w:left="720"/>
            </w:pPr>
            <w:r w:rsidRPr="0045566B">
              <w:rPr>
                <w:b/>
              </w:rPr>
              <w:t>Lehátka</w:t>
            </w:r>
            <w:r w:rsidRPr="0045566B">
              <w:t xml:space="preserve"> – měla široké uplatnění, Řekové leželi při jídle, při psaní. Materiály – dřevo, bronz, doplněno matracemi, podhlavníky, polštáři. Výplň – čalounění přírodními materiály. Potahové materiály v barvách písku, vzory meandr a vázaná stuha – nakreslit obrázky</w:t>
            </w:r>
          </w:p>
          <w:p w:rsidR="00CB700E" w:rsidRDefault="00CB700E" w:rsidP="002520AC">
            <w:pPr>
              <w:pStyle w:val="slovanseznam"/>
              <w:numPr>
                <w:ilvl w:val="0"/>
                <w:numId w:val="0"/>
              </w:numPr>
              <w:ind w:left="720"/>
            </w:pPr>
            <w:r w:rsidRPr="00CB700E">
              <w:rPr>
                <w:b/>
              </w:rPr>
              <w:t>Stoly</w:t>
            </w:r>
            <w:r w:rsidRPr="00CB700E">
              <w:t xml:space="preserve"> – přizpůsobeny lehátkům (zasunovaly se pod lehátka). Vyobrazení stolů se 3 nohama (zvířecí tlapy do třech směrů). Vyměnitelné stolové desky – dřevo, mramor, bronz</w:t>
            </w:r>
          </w:p>
          <w:p w:rsidR="00CB700E" w:rsidRPr="006707BA" w:rsidRDefault="00CB700E" w:rsidP="002520AC">
            <w:pPr>
              <w:pStyle w:val="slovanseznam"/>
              <w:numPr>
                <w:ilvl w:val="0"/>
                <w:numId w:val="0"/>
              </w:numPr>
              <w:ind w:left="720"/>
            </w:pPr>
            <w:r w:rsidRPr="00CB700E">
              <w:rPr>
                <w:b/>
              </w:rPr>
              <w:t>Truhly</w:t>
            </w:r>
            <w:r w:rsidRPr="00CB700E">
              <w:t xml:space="preserve"> jako hlavní druh úložného nábytku. Mimo velkých úložných truhel kazety na šperky, líčidla.</w:t>
            </w:r>
          </w:p>
        </w:tc>
      </w:tr>
      <w:tr w:rsidR="00F0720C" w:rsidTr="002A7236">
        <w:tc>
          <w:tcPr>
            <w:tcW w:w="369" w:type="dxa"/>
          </w:tcPr>
          <w:p w:rsidR="00F0720C" w:rsidRDefault="00F0720C" w:rsidP="00242B5F">
            <w:r>
              <w:lastRenderedPageBreak/>
              <w:t>3</w:t>
            </w:r>
          </w:p>
        </w:tc>
        <w:tc>
          <w:tcPr>
            <w:tcW w:w="2745" w:type="dxa"/>
          </w:tcPr>
          <w:p w:rsidR="00F0720C" w:rsidRDefault="00200BB2" w:rsidP="009B31E0">
            <w:r w:rsidRPr="00200BB2">
              <w:t>Antický Řím</w:t>
            </w:r>
          </w:p>
        </w:tc>
        <w:tc>
          <w:tcPr>
            <w:tcW w:w="6739" w:type="dxa"/>
          </w:tcPr>
          <w:p w:rsidR="00200BB2" w:rsidRDefault="00200BB2" w:rsidP="00200BB2">
            <w:pPr>
              <w:pStyle w:val="slovanseznam"/>
            </w:pPr>
            <w:r>
              <w:t xml:space="preserve">Latinové, Etruskové od 2. tisíciletí </w:t>
            </w:r>
            <w:proofErr w:type="gramStart"/>
            <w:r>
              <w:t>př.n.</w:t>
            </w:r>
            <w:proofErr w:type="gramEnd"/>
            <w:r>
              <w:t xml:space="preserve">l., Řím, římská říše. 476 </w:t>
            </w:r>
            <w:proofErr w:type="gramStart"/>
            <w:r>
              <w:t>n.l.</w:t>
            </w:r>
            <w:proofErr w:type="gramEnd"/>
            <w:r>
              <w:t xml:space="preserve"> rozpad Západořímské říše.</w:t>
            </w:r>
          </w:p>
          <w:p w:rsidR="00F0720C" w:rsidRPr="009B7550" w:rsidRDefault="00200BB2" w:rsidP="00200BB2">
            <w:pPr>
              <w:pStyle w:val="slovanseznam"/>
            </w:pPr>
            <w:r>
              <w:t>Růst říše (</w:t>
            </w:r>
            <w:proofErr w:type="spellStart"/>
            <w:r>
              <w:t>Gajus</w:t>
            </w:r>
            <w:proofErr w:type="spellEnd"/>
            <w:r>
              <w:t xml:space="preserve"> </w:t>
            </w:r>
            <w:proofErr w:type="spellStart"/>
            <w:r>
              <w:t>Iulius</w:t>
            </w:r>
            <w:proofErr w:type="spellEnd"/>
            <w:r>
              <w:t xml:space="preserve"> Caesar) do Británie, a Galie, za Augusta k Rýnu a Dunaji, v Přední Asii k Eufratu, za </w:t>
            </w:r>
            <w:proofErr w:type="spellStart"/>
            <w:r>
              <w:t>Traiana</w:t>
            </w:r>
            <w:proofErr w:type="spellEnd"/>
            <w:r>
              <w:t xml:space="preserve"> Dácie, Arménie, Mezopotámie, Asýrie.</w:t>
            </w:r>
          </w:p>
        </w:tc>
      </w:tr>
      <w:tr w:rsidR="00F0720C" w:rsidTr="002A7236">
        <w:tc>
          <w:tcPr>
            <w:tcW w:w="369" w:type="dxa"/>
          </w:tcPr>
          <w:p w:rsidR="00F0720C" w:rsidRDefault="00F0720C" w:rsidP="00242B5F">
            <w:r>
              <w:t>4</w:t>
            </w:r>
          </w:p>
        </w:tc>
        <w:tc>
          <w:tcPr>
            <w:tcW w:w="2745" w:type="dxa"/>
          </w:tcPr>
          <w:p w:rsidR="00F0720C" w:rsidRDefault="0015076F" w:rsidP="009B31E0">
            <w:r w:rsidRPr="0015076F">
              <w:t>Antický Řím</w:t>
            </w:r>
            <w:r>
              <w:t xml:space="preserve"> architektura</w:t>
            </w:r>
          </w:p>
        </w:tc>
        <w:tc>
          <w:tcPr>
            <w:tcW w:w="6739" w:type="dxa"/>
          </w:tcPr>
          <w:p w:rsidR="0084116E" w:rsidRDefault="0015076F" w:rsidP="0015076F">
            <w:pPr>
              <w:pStyle w:val="slovanseznam"/>
            </w:pPr>
            <w:r w:rsidRPr="0015076F">
              <w:t xml:space="preserve">Navazuje na architekturu antického Řecka – styly dórský, jónský, </w:t>
            </w:r>
            <w:proofErr w:type="spellStart"/>
            <w:r w:rsidRPr="0015076F">
              <w:t>koryntský</w:t>
            </w:r>
            <w:proofErr w:type="spellEnd"/>
            <w:r w:rsidRPr="0015076F">
              <w:t>, používá systém překladu, postupně i klenbu.</w:t>
            </w:r>
          </w:p>
          <w:p w:rsidR="0015076F" w:rsidRPr="0015076F" w:rsidRDefault="0015076F" w:rsidP="0015076F">
            <w:pPr>
              <w:pStyle w:val="slovanseznam"/>
              <w:rPr>
                <w:b/>
              </w:rPr>
            </w:pPr>
            <w:r w:rsidRPr="0015076F">
              <w:rPr>
                <w:b/>
              </w:rPr>
              <w:t>Co a jak stavěli?</w:t>
            </w:r>
          </w:p>
          <w:p w:rsidR="0015076F" w:rsidRPr="0015076F" w:rsidRDefault="0015076F" w:rsidP="0015076F">
            <w:pPr>
              <w:pStyle w:val="slovanseznam"/>
            </w:pPr>
            <w:r w:rsidRPr="0015076F">
              <w:t>Stavební materiál kámen, pálené cihly, ušlechtilý kámen jako obkladový materiál, směs připomínající dnešní beton</w:t>
            </w:r>
          </w:p>
          <w:p w:rsidR="0015076F" w:rsidRPr="0015076F" w:rsidRDefault="0015076F" w:rsidP="0015076F">
            <w:pPr>
              <w:pStyle w:val="slovanseznam"/>
            </w:pPr>
            <w:r w:rsidRPr="0015076F">
              <w:t xml:space="preserve">Římský chrám, vychází z chrámu řeckého, většinou stavby obdélného půdorysu – bazilika, </w:t>
            </w:r>
            <w:proofErr w:type="gramStart"/>
            <w:r w:rsidRPr="0015076F">
              <w:t>viz. dále</w:t>
            </w:r>
            <w:proofErr w:type="gramEnd"/>
          </w:p>
          <w:p w:rsidR="0015076F" w:rsidRPr="0015076F" w:rsidRDefault="0015076F" w:rsidP="0015076F">
            <w:pPr>
              <w:pStyle w:val="slovanseznam"/>
            </w:pPr>
            <w:r w:rsidRPr="0015076F">
              <w:t>Pantheon – Řím, stavba s kruhovým půdorysem a mohutnou klenbou</w:t>
            </w:r>
          </w:p>
          <w:p w:rsidR="0015076F" w:rsidRPr="0015076F" w:rsidRDefault="0015076F" w:rsidP="0015076F">
            <w:pPr>
              <w:pStyle w:val="slovanseznam"/>
            </w:pPr>
            <w:r w:rsidRPr="0015076F">
              <w:t xml:space="preserve">Bazilika, v Římě původně soudní budova – </w:t>
            </w:r>
            <w:proofErr w:type="spellStart"/>
            <w:r w:rsidRPr="0015076F">
              <w:t>basileos</w:t>
            </w:r>
            <w:proofErr w:type="spellEnd"/>
            <w:r w:rsidRPr="0015076F">
              <w:t xml:space="preserve"> – soudce, postupně název pro církevní stavbu</w:t>
            </w:r>
          </w:p>
          <w:p w:rsidR="0015076F" w:rsidRPr="0015076F" w:rsidRDefault="0015076F" w:rsidP="0015076F">
            <w:pPr>
              <w:pStyle w:val="slovanseznam"/>
            </w:pPr>
            <w:r w:rsidRPr="0015076F">
              <w:t>Termy, lázně, péče o tělo i duši (jejich součástí byly i přednáškové sály, knihovny)</w:t>
            </w:r>
          </w:p>
          <w:p w:rsidR="0015076F" w:rsidRPr="0015076F" w:rsidRDefault="0015076F" w:rsidP="0015076F">
            <w:pPr>
              <w:pStyle w:val="slovanseznam"/>
            </w:pPr>
            <w:r w:rsidRPr="0015076F">
              <w:t>Amfiteátry – arény, v Římě největší Koloseum</w:t>
            </w:r>
          </w:p>
          <w:p w:rsidR="0015076F" w:rsidRPr="0015076F" w:rsidRDefault="0015076F" w:rsidP="0015076F">
            <w:pPr>
              <w:pStyle w:val="slovanseznam"/>
            </w:pPr>
            <w:r w:rsidRPr="0015076F">
              <w:t>Divadla</w:t>
            </w:r>
          </w:p>
          <w:p w:rsidR="0015076F" w:rsidRPr="0015076F" w:rsidRDefault="0015076F" w:rsidP="0015076F">
            <w:pPr>
              <w:pStyle w:val="slovanseznam"/>
            </w:pPr>
            <w:r w:rsidRPr="0015076F">
              <w:t xml:space="preserve">Mauzolea – domy, hrobky pro významné osoby – Andělský hrad, Mauzoleum </w:t>
            </w:r>
            <w:proofErr w:type="spellStart"/>
            <w:r w:rsidRPr="0015076F">
              <w:t>císařa</w:t>
            </w:r>
            <w:proofErr w:type="spellEnd"/>
            <w:r w:rsidRPr="0015076F">
              <w:t xml:space="preserve"> Hadriana</w:t>
            </w:r>
          </w:p>
          <w:p w:rsidR="0015076F" w:rsidRPr="0015076F" w:rsidRDefault="0015076F" w:rsidP="0015076F">
            <w:pPr>
              <w:pStyle w:val="slovanseznam"/>
            </w:pPr>
            <w:r w:rsidRPr="0015076F">
              <w:t xml:space="preserve">Užitkové stavby- silnice, mosty, akvadukty: Pont </w:t>
            </w:r>
            <w:proofErr w:type="spellStart"/>
            <w:r w:rsidRPr="0015076F">
              <w:t>du</w:t>
            </w:r>
            <w:proofErr w:type="spellEnd"/>
            <w:r w:rsidRPr="0015076F">
              <w:t xml:space="preserve"> Gard – </w:t>
            </w:r>
            <w:proofErr w:type="spellStart"/>
            <w:r w:rsidRPr="0015076F">
              <w:t>Nimes</w:t>
            </w:r>
            <w:proofErr w:type="spellEnd"/>
          </w:p>
          <w:p w:rsidR="00F0720C" w:rsidRPr="009B7550" w:rsidRDefault="0015076F" w:rsidP="0015076F">
            <w:pPr>
              <w:pStyle w:val="slovanseznam"/>
            </w:pPr>
            <w:r>
              <w:t>Vítězné oblouky</w:t>
            </w:r>
          </w:p>
        </w:tc>
      </w:tr>
      <w:tr w:rsidR="00E13C97" w:rsidTr="002A7236">
        <w:tc>
          <w:tcPr>
            <w:tcW w:w="369" w:type="dxa"/>
          </w:tcPr>
          <w:p w:rsidR="00E13C97" w:rsidRDefault="00F0720C" w:rsidP="00242B5F">
            <w:r>
              <w:t>5</w:t>
            </w:r>
          </w:p>
        </w:tc>
        <w:tc>
          <w:tcPr>
            <w:tcW w:w="9484" w:type="dxa"/>
            <w:gridSpan w:val="2"/>
          </w:tcPr>
          <w:p w:rsidR="00E13C97" w:rsidRDefault="00E13C97" w:rsidP="00242B5F">
            <w:r w:rsidRPr="00481077">
              <w:t>Úkol:</w:t>
            </w:r>
          </w:p>
          <w:p w:rsidR="00E13C97" w:rsidRDefault="00FD5B13" w:rsidP="00CD5E4A">
            <w:pPr>
              <w:tabs>
                <w:tab w:val="left" w:pos="945"/>
              </w:tabs>
              <w:ind w:left="708"/>
            </w:pPr>
            <w:r>
              <w:t>P</w:t>
            </w:r>
            <w:r w:rsidR="00E13C97">
              <w:t>amátk</w:t>
            </w:r>
            <w:r w:rsidR="00CD5E4A">
              <w:t>y</w:t>
            </w:r>
            <w:r w:rsidR="00E13C97">
              <w:t xml:space="preserve"> </w:t>
            </w:r>
            <w:r w:rsidR="002C1A3E">
              <w:t>Antického Řecka a Říma</w:t>
            </w:r>
            <w:r w:rsidR="00E13C97">
              <w:t>: zvol jedno téma. Zpracuj pojednání – 1 stránka na počítači nebo 2-3 psáno rukou, doplň obrázky. Vše vloženo do složky formátu A4.</w:t>
            </w:r>
          </w:p>
        </w:tc>
      </w:tr>
    </w:tbl>
    <w:p w:rsidR="0027182B" w:rsidRDefault="0027182B" w:rsidP="009F0005"/>
    <w:p w:rsidR="009F0005" w:rsidRDefault="009F0005" w:rsidP="009F0005"/>
    <w:p w:rsidR="009F0005" w:rsidRDefault="009F0005" w:rsidP="009F0005"/>
    <w:p w:rsidR="00AC2D19" w:rsidRDefault="00AC2D19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CE" w:rsidRDefault="009E2DCE" w:rsidP="00AE46D1">
      <w:pPr>
        <w:spacing w:after="0" w:line="240" w:lineRule="auto"/>
      </w:pPr>
      <w:r>
        <w:separator/>
      </w:r>
    </w:p>
  </w:endnote>
  <w:endnote w:type="continuationSeparator" w:id="0">
    <w:p w:rsidR="009E2DCE" w:rsidRDefault="009E2DCE" w:rsidP="00AE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D1" w:rsidRDefault="00AE46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D1" w:rsidRDefault="00AE46D1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D1" w:rsidRDefault="00AE46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CE" w:rsidRDefault="009E2DCE" w:rsidP="00AE46D1">
      <w:pPr>
        <w:spacing w:after="0" w:line="240" w:lineRule="auto"/>
      </w:pPr>
      <w:r>
        <w:separator/>
      </w:r>
    </w:p>
  </w:footnote>
  <w:footnote w:type="continuationSeparator" w:id="0">
    <w:p w:rsidR="009E2DCE" w:rsidRDefault="009E2DCE" w:rsidP="00AE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D1" w:rsidRDefault="00AE46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D1" w:rsidRDefault="0020380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A113C55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D1" w:rsidRDefault="00AE46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FC4C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C3B223B4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22BBF"/>
    <w:rsid w:val="00041546"/>
    <w:rsid w:val="00050B2C"/>
    <w:rsid w:val="000673DF"/>
    <w:rsid w:val="000675AC"/>
    <w:rsid w:val="000D0D0E"/>
    <w:rsid w:val="000D3A6D"/>
    <w:rsid w:val="000F04F2"/>
    <w:rsid w:val="000F0501"/>
    <w:rsid w:val="00142D67"/>
    <w:rsid w:val="0015076F"/>
    <w:rsid w:val="00150DC5"/>
    <w:rsid w:val="00155120"/>
    <w:rsid w:val="00174AA8"/>
    <w:rsid w:val="001E77BD"/>
    <w:rsid w:val="00200BB2"/>
    <w:rsid w:val="0020380F"/>
    <w:rsid w:val="002269DE"/>
    <w:rsid w:val="00242D40"/>
    <w:rsid w:val="002520AC"/>
    <w:rsid w:val="0027182B"/>
    <w:rsid w:val="00295F5D"/>
    <w:rsid w:val="002A7236"/>
    <w:rsid w:val="002C1A3E"/>
    <w:rsid w:val="00317AE7"/>
    <w:rsid w:val="00367A40"/>
    <w:rsid w:val="00397C83"/>
    <w:rsid w:val="003C4031"/>
    <w:rsid w:val="003D6DE1"/>
    <w:rsid w:val="004143C8"/>
    <w:rsid w:val="0045566B"/>
    <w:rsid w:val="004A0DA3"/>
    <w:rsid w:val="004E606F"/>
    <w:rsid w:val="004F145C"/>
    <w:rsid w:val="005006E5"/>
    <w:rsid w:val="0052143E"/>
    <w:rsid w:val="0057609C"/>
    <w:rsid w:val="005C3EAA"/>
    <w:rsid w:val="005D3761"/>
    <w:rsid w:val="00632672"/>
    <w:rsid w:val="0066003D"/>
    <w:rsid w:val="006707BA"/>
    <w:rsid w:val="00721A8B"/>
    <w:rsid w:val="00771DB9"/>
    <w:rsid w:val="007D5980"/>
    <w:rsid w:val="007D5C58"/>
    <w:rsid w:val="0080032D"/>
    <w:rsid w:val="008063A6"/>
    <w:rsid w:val="0084116E"/>
    <w:rsid w:val="00853380"/>
    <w:rsid w:val="00860DBD"/>
    <w:rsid w:val="008D6181"/>
    <w:rsid w:val="009350B4"/>
    <w:rsid w:val="00956B73"/>
    <w:rsid w:val="00963BEB"/>
    <w:rsid w:val="009B31E0"/>
    <w:rsid w:val="009B7550"/>
    <w:rsid w:val="009E1BB4"/>
    <w:rsid w:val="009E2DCE"/>
    <w:rsid w:val="009F0005"/>
    <w:rsid w:val="009F3F63"/>
    <w:rsid w:val="00A0231D"/>
    <w:rsid w:val="00A124C8"/>
    <w:rsid w:val="00A150A8"/>
    <w:rsid w:val="00A31452"/>
    <w:rsid w:val="00A861B1"/>
    <w:rsid w:val="00AA1890"/>
    <w:rsid w:val="00AB7FF1"/>
    <w:rsid w:val="00AC18DA"/>
    <w:rsid w:val="00AC2D19"/>
    <w:rsid w:val="00AD6AF7"/>
    <w:rsid w:val="00AE46D1"/>
    <w:rsid w:val="00B70187"/>
    <w:rsid w:val="00BA46A0"/>
    <w:rsid w:val="00BE3A94"/>
    <w:rsid w:val="00BF7A71"/>
    <w:rsid w:val="00C05471"/>
    <w:rsid w:val="00C87383"/>
    <w:rsid w:val="00C94D4A"/>
    <w:rsid w:val="00CA2C48"/>
    <w:rsid w:val="00CB700E"/>
    <w:rsid w:val="00CD5755"/>
    <w:rsid w:val="00CD5E4A"/>
    <w:rsid w:val="00D6298C"/>
    <w:rsid w:val="00D86BE1"/>
    <w:rsid w:val="00DA443F"/>
    <w:rsid w:val="00E13C97"/>
    <w:rsid w:val="00F00D77"/>
    <w:rsid w:val="00F0720C"/>
    <w:rsid w:val="00F715C9"/>
    <w:rsid w:val="00F83DA0"/>
    <w:rsid w:val="00FC711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3D6A4"/>
  <w15:chartTrackingRefBased/>
  <w15:docId w15:val="{92DD28C2-D61B-4E17-99D4-D8D40EE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AE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6D1"/>
  </w:style>
  <w:style w:type="paragraph" w:styleId="Zpat">
    <w:name w:val="footer"/>
    <w:basedOn w:val="Normln"/>
    <w:link w:val="ZpatChar"/>
    <w:uiPriority w:val="99"/>
    <w:unhideWhenUsed/>
    <w:rsid w:val="00AE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3</cp:revision>
  <dcterms:created xsi:type="dcterms:W3CDTF">2019-03-08T13:25:00Z</dcterms:created>
  <dcterms:modified xsi:type="dcterms:W3CDTF">2020-04-01T19:02:00Z</dcterms:modified>
</cp:coreProperties>
</file>