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A64CE3" w:rsidRDefault="002F542A" w:rsidP="009F0005">
      <w:pPr>
        <w:rPr>
          <w:b/>
          <w:sz w:val="32"/>
          <w:szCs w:val="32"/>
          <w:u w:val="single"/>
        </w:rPr>
      </w:pPr>
      <w:r w:rsidRPr="00A64CE3">
        <w:rPr>
          <w:b/>
          <w:sz w:val="32"/>
          <w:szCs w:val="32"/>
          <w:u w:val="single"/>
        </w:rPr>
        <w:t>Kreslení</w:t>
      </w:r>
      <w:r w:rsidR="0080032D" w:rsidRPr="00A64CE3">
        <w:rPr>
          <w:b/>
          <w:sz w:val="32"/>
          <w:szCs w:val="32"/>
          <w:u w:val="single"/>
        </w:rPr>
        <w:t xml:space="preserve"> </w:t>
      </w:r>
      <w:r w:rsidR="009F0005" w:rsidRPr="00A64CE3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2F542A" w:rsidP="00242B5F">
            <w:r>
              <w:t>Kreslení sestav a podsestav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657DDC" w:rsidP="009C2132">
            <w:pPr>
              <w:pStyle w:val="slovanseznam"/>
              <w:ind w:left="357" w:hanging="357"/>
            </w:pPr>
            <w:r>
              <w:t>výkresy sestav se kreslí u složitějších výrobků</w:t>
            </w:r>
          </w:p>
          <w:p w:rsidR="00657DDC" w:rsidRDefault="00657DDC" w:rsidP="009C2132">
            <w:pPr>
              <w:pStyle w:val="slovanseznam"/>
              <w:ind w:left="357" w:hanging="357"/>
            </w:pPr>
            <w:r>
              <w:t>základní rozmístění výkresu sestavení</w:t>
            </w:r>
          </w:p>
          <w:p w:rsidR="00A167DE" w:rsidRDefault="00A167DE" w:rsidP="00657DDC">
            <w:pPr>
              <w:pStyle w:val="slovanseznam"/>
              <w:numPr>
                <w:ilvl w:val="0"/>
                <w:numId w:val="0"/>
              </w:numPr>
            </w:pPr>
          </w:p>
          <w:p w:rsidR="00657DDC" w:rsidRDefault="00657DDC" w:rsidP="00657DDC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829050" cy="2752930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502" cy="275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7DDC" w:rsidRDefault="00657DDC" w:rsidP="00657DDC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A167DE" w:rsidRDefault="000540D4" w:rsidP="000540D4">
            <w:pPr>
              <w:pStyle w:val="slovanseznam"/>
              <w:ind w:left="357" w:hanging="357"/>
            </w:pPr>
            <w:r w:rsidRPr="000540D4">
              <w:t>vynesené podrobnosti, řezy se zakreslují samostatně</w:t>
            </w:r>
          </w:p>
          <w:p w:rsidR="000540D4" w:rsidRPr="000540D4" w:rsidRDefault="000540D4" w:rsidP="000540D4">
            <w:pPr>
              <w:pStyle w:val="slovanseznam"/>
              <w:numPr>
                <w:ilvl w:val="0"/>
                <w:numId w:val="0"/>
              </w:numPr>
            </w:pPr>
          </w:p>
          <w:p w:rsidR="00A167DE" w:rsidRDefault="000540D4" w:rsidP="000540D4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37560" cy="2404872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240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26D" w:rsidRDefault="00E5426D" w:rsidP="00A167DE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A167DE" w:rsidRPr="00E26EC4" w:rsidRDefault="00E26EC4" w:rsidP="00E26EC4">
            <w:pPr>
              <w:pStyle w:val="slovanseznam"/>
              <w:ind w:left="357" w:hanging="357"/>
            </w:pPr>
            <w:r>
              <w:t>výkresy sestav slouží jako podklad pro montáž</w:t>
            </w:r>
          </w:p>
          <w:p w:rsidR="0027182B" w:rsidRDefault="0027182B" w:rsidP="00E5426D">
            <w:pPr>
              <w:jc w:val="center"/>
            </w:pP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2F542A" w:rsidP="002F542A">
            <w:r>
              <w:t>Kreslení řezů a průřezů</w:t>
            </w:r>
          </w:p>
        </w:tc>
        <w:tc>
          <w:tcPr>
            <w:tcW w:w="6739" w:type="dxa"/>
          </w:tcPr>
          <w:p w:rsidR="009C2132" w:rsidRDefault="00E8745D" w:rsidP="009C2132">
            <w:pPr>
              <w:pStyle w:val="slovanseznam"/>
              <w:numPr>
                <w:ilvl w:val="0"/>
                <w:numId w:val="0"/>
              </w:numPr>
            </w:pPr>
            <w:r>
              <w:rPr>
                <w:b/>
              </w:rPr>
              <w:t>Řez</w:t>
            </w:r>
          </w:p>
          <w:p w:rsidR="009C2132" w:rsidRDefault="00E8745D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zobrazení předmětu rozříznutého v myšlené rovině</w:t>
            </w:r>
          </w:p>
          <w:p w:rsidR="00F27510" w:rsidRDefault="00F27510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vnitřní strany a obrysy se stávají viditelnými</w:t>
            </w:r>
          </w:p>
          <w:p w:rsidR="00F27510" w:rsidRDefault="00F27510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zobrazují se jen části a hrany ležící v nebo za rovinou řezu</w:t>
            </w:r>
          </w:p>
          <w:p w:rsidR="009C2132" w:rsidRDefault="009C2132" w:rsidP="009C2132">
            <w:pPr>
              <w:ind w:left="1080"/>
              <w:jc w:val="both"/>
            </w:pPr>
          </w:p>
          <w:p w:rsidR="00A91D7F" w:rsidRDefault="00A91D7F" w:rsidP="00A91D7F">
            <w:pPr>
              <w:jc w:val="both"/>
            </w:pPr>
          </w:p>
          <w:p w:rsidR="00F27510" w:rsidRDefault="00A91D7F" w:rsidP="00F27510">
            <w:pPr>
              <w:jc w:val="both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609725" cy="2198199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-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376" cy="220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F27510">
              <w:rPr>
                <w:noProof/>
                <w:lang w:eastAsia="cs-CZ"/>
              </w:rPr>
              <w:drawing>
                <wp:inline distT="0" distB="0" distL="0" distR="0">
                  <wp:extent cx="1551432" cy="2234184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-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223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1D7F" w:rsidRDefault="00A91D7F" w:rsidP="00F27510">
            <w:pPr>
              <w:jc w:val="both"/>
            </w:pPr>
          </w:p>
          <w:p w:rsidR="009C2132" w:rsidRDefault="00F27510" w:rsidP="009C2132">
            <w:pPr>
              <w:pStyle w:val="slovanseznam"/>
              <w:numPr>
                <w:ilvl w:val="0"/>
                <w:numId w:val="0"/>
              </w:numPr>
            </w:pPr>
            <w:bookmarkStart w:id="0" w:name="_GoBack"/>
            <w:bookmarkEnd w:id="0"/>
            <w:r>
              <w:rPr>
                <w:b/>
              </w:rPr>
              <w:t>Průřez</w:t>
            </w:r>
          </w:p>
          <w:p w:rsidR="009C2132" w:rsidRDefault="00F27510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zobrazení předmětu rozříznutého jedinou myšlenou rovinou</w:t>
            </w:r>
          </w:p>
          <w:p w:rsidR="00F27510" w:rsidRDefault="00F27510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rovina je kolmá k ose předmětu</w:t>
            </w:r>
          </w:p>
          <w:p w:rsidR="00F27510" w:rsidRDefault="00F27510" w:rsidP="00A7560F">
            <w:pPr>
              <w:numPr>
                <w:ilvl w:val="1"/>
                <w:numId w:val="1"/>
              </w:numPr>
              <w:ind w:left="714"/>
              <w:jc w:val="both"/>
            </w:pPr>
            <w:r>
              <w:t>části a hrany před a za rovinou řezu se nezobrazují</w:t>
            </w:r>
          </w:p>
          <w:p w:rsidR="009D11D6" w:rsidRDefault="009D11D6" w:rsidP="00A7560F">
            <w:pPr>
              <w:ind w:left="495"/>
              <w:jc w:val="both"/>
            </w:pPr>
          </w:p>
          <w:p w:rsidR="009E00AF" w:rsidRDefault="00A91D7F" w:rsidP="00A91D7F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297936" cy="1402080"/>
                  <wp:effectExtent l="0" t="0" r="0" b="762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936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C73" w:rsidRDefault="00EB4C73" w:rsidP="00A91D7F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B4C73" w:rsidRDefault="00EB4C73" w:rsidP="00A91D7F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EB4C73" w:rsidRPr="00EB4C73" w:rsidRDefault="008153DB" w:rsidP="00EB4C73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Poloviční</w:t>
            </w:r>
            <w:r w:rsidR="00EB4C73" w:rsidRPr="00EB4C73">
              <w:rPr>
                <w:b/>
              </w:rPr>
              <w:t xml:space="preserve"> řez</w:t>
            </w:r>
            <w:r>
              <w:rPr>
                <w:b/>
              </w:rPr>
              <w:t xml:space="preserve"> a pohled</w:t>
            </w:r>
          </w:p>
          <w:p w:rsidR="0056724B" w:rsidRDefault="008153DB" w:rsidP="00EB4C73">
            <w:pPr>
              <w:pStyle w:val="slovanseznam"/>
              <w:numPr>
                <w:ilvl w:val="0"/>
                <w:numId w:val="33"/>
              </w:numPr>
              <w:ind w:left="714"/>
            </w:pPr>
            <w:r>
              <w:t>používá se u předmětů, které jsou souměrné podle osy souměrnosti</w:t>
            </w: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</w:pP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38656" cy="1146048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8153DB">
              <w:rPr>
                <w:b/>
              </w:rPr>
              <w:t xml:space="preserve">Místní </w:t>
            </w:r>
            <w:r>
              <w:rPr>
                <w:b/>
              </w:rPr>
              <w:t xml:space="preserve">nebo částečný </w:t>
            </w:r>
            <w:r w:rsidRPr="008153DB">
              <w:rPr>
                <w:b/>
              </w:rPr>
              <w:t>řez</w:t>
            </w:r>
          </w:p>
          <w:p w:rsidR="008153DB" w:rsidRDefault="008153DB" w:rsidP="008153DB">
            <w:pPr>
              <w:pStyle w:val="slovanseznam"/>
              <w:numPr>
                <w:ilvl w:val="0"/>
                <w:numId w:val="33"/>
              </w:numPr>
              <w:ind w:left="714"/>
            </w:pPr>
            <w:r>
              <w:t>volí se, pokud není nutné zobrazovat dlouhé díly z masivního dřeva</w:t>
            </w: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66160" cy="771144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3DB" w:rsidRDefault="008153DB" w:rsidP="008153DB">
            <w:pPr>
              <w:pStyle w:val="slovanseznam"/>
              <w:numPr>
                <w:ilvl w:val="0"/>
                <w:numId w:val="0"/>
              </w:numPr>
              <w:jc w:val="center"/>
            </w:pPr>
          </w:p>
          <w:p w:rsidR="00BB0C4A" w:rsidRPr="008153DB" w:rsidRDefault="00BB0C4A" w:rsidP="00BB0C4A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9C2132"/>
    <w:sectPr w:rsidR="00AC2D19" w:rsidSect="002A723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78" w:rsidRDefault="00451178" w:rsidP="00303F0D">
      <w:pPr>
        <w:spacing w:after="0" w:line="240" w:lineRule="auto"/>
      </w:pPr>
      <w:r>
        <w:separator/>
      </w:r>
    </w:p>
  </w:endnote>
  <w:endnote w:type="continuationSeparator" w:id="0">
    <w:p w:rsidR="00451178" w:rsidRDefault="00451178" w:rsidP="0030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78" w:rsidRDefault="00451178" w:rsidP="00303F0D">
      <w:pPr>
        <w:spacing w:after="0" w:line="240" w:lineRule="auto"/>
      </w:pPr>
      <w:r>
        <w:separator/>
      </w:r>
    </w:p>
  </w:footnote>
  <w:footnote w:type="continuationSeparator" w:id="0">
    <w:p w:rsidR="00451178" w:rsidRDefault="00451178" w:rsidP="0030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D" w:rsidRDefault="00303F0D">
    <w:pPr>
      <w:pStyle w:val="Zhlav"/>
    </w:pPr>
    <w:r w:rsidRPr="00303F0D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D71"/>
    <w:multiLevelType w:val="hybridMultilevel"/>
    <w:tmpl w:val="F38AA386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3A366307"/>
    <w:multiLevelType w:val="hybridMultilevel"/>
    <w:tmpl w:val="00365A80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722528"/>
    <w:multiLevelType w:val="hybridMultilevel"/>
    <w:tmpl w:val="71042028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6" w15:restartNumberingAfterBreak="0">
    <w:nsid w:val="747038F3"/>
    <w:multiLevelType w:val="hybridMultilevel"/>
    <w:tmpl w:val="8C368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910F20"/>
    <w:multiLevelType w:val="hybridMultilevel"/>
    <w:tmpl w:val="DC86A18E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7"/>
  </w:num>
  <w:num w:numId="16">
    <w:abstractNumId w:val="10"/>
  </w:num>
  <w:num w:numId="17">
    <w:abstractNumId w:val="17"/>
  </w:num>
  <w:num w:numId="18">
    <w:abstractNumId w:val="3"/>
  </w:num>
  <w:num w:numId="19">
    <w:abstractNumId w:val="1"/>
  </w:num>
  <w:num w:numId="20">
    <w:abstractNumId w:val="9"/>
  </w:num>
  <w:num w:numId="21">
    <w:abstractNumId w:val="5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6"/>
  </w:num>
  <w:num w:numId="28">
    <w:abstractNumId w:val="12"/>
  </w:num>
  <w:num w:numId="29">
    <w:abstractNumId w:val="18"/>
  </w:num>
  <w:num w:numId="30">
    <w:abstractNumId w:val="7"/>
  </w:num>
  <w:num w:numId="31">
    <w:abstractNumId w:val="7"/>
  </w:num>
  <w:num w:numId="32">
    <w:abstractNumId w:val="7"/>
  </w:num>
  <w:num w:numId="33">
    <w:abstractNumId w:val="11"/>
  </w:num>
  <w:num w:numId="34">
    <w:abstractNumId w:val="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17263"/>
    <w:rsid w:val="00024196"/>
    <w:rsid w:val="000540D4"/>
    <w:rsid w:val="000673DF"/>
    <w:rsid w:val="000675AC"/>
    <w:rsid w:val="000A07B6"/>
    <w:rsid w:val="000F04F2"/>
    <w:rsid w:val="00155120"/>
    <w:rsid w:val="0020050B"/>
    <w:rsid w:val="0027182B"/>
    <w:rsid w:val="002A7236"/>
    <w:rsid w:val="002F542A"/>
    <w:rsid w:val="00303F0D"/>
    <w:rsid w:val="00362666"/>
    <w:rsid w:val="00427822"/>
    <w:rsid w:val="00451178"/>
    <w:rsid w:val="004515FA"/>
    <w:rsid w:val="004E606F"/>
    <w:rsid w:val="004F79A8"/>
    <w:rsid w:val="0052143E"/>
    <w:rsid w:val="0056724B"/>
    <w:rsid w:val="00633107"/>
    <w:rsid w:val="00657DDC"/>
    <w:rsid w:val="0066003D"/>
    <w:rsid w:val="007131B6"/>
    <w:rsid w:val="007D5980"/>
    <w:rsid w:val="0080032D"/>
    <w:rsid w:val="008153DB"/>
    <w:rsid w:val="009051EE"/>
    <w:rsid w:val="009350B4"/>
    <w:rsid w:val="009C2132"/>
    <w:rsid w:val="009D11D6"/>
    <w:rsid w:val="009E00AF"/>
    <w:rsid w:val="009F0005"/>
    <w:rsid w:val="00A124C8"/>
    <w:rsid w:val="00A167DE"/>
    <w:rsid w:val="00A64CE3"/>
    <w:rsid w:val="00A7560F"/>
    <w:rsid w:val="00A861B1"/>
    <w:rsid w:val="00A91D7F"/>
    <w:rsid w:val="00AC2D19"/>
    <w:rsid w:val="00AD6AF7"/>
    <w:rsid w:val="00BB0C4A"/>
    <w:rsid w:val="00BF7A71"/>
    <w:rsid w:val="00CA2C48"/>
    <w:rsid w:val="00CD48D5"/>
    <w:rsid w:val="00DD3D78"/>
    <w:rsid w:val="00E13C97"/>
    <w:rsid w:val="00E26EC4"/>
    <w:rsid w:val="00E5426D"/>
    <w:rsid w:val="00E8745D"/>
    <w:rsid w:val="00EB4C73"/>
    <w:rsid w:val="00F00D77"/>
    <w:rsid w:val="00F01873"/>
    <w:rsid w:val="00F27510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7389C-86F2-4519-B4B0-CBDF27A9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3F0D"/>
  </w:style>
  <w:style w:type="paragraph" w:styleId="Zpat">
    <w:name w:val="footer"/>
    <w:basedOn w:val="Normln"/>
    <w:link w:val="ZpatChar"/>
    <w:uiPriority w:val="99"/>
    <w:unhideWhenUsed/>
    <w:rsid w:val="0030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4</cp:revision>
  <dcterms:created xsi:type="dcterms:W3CDTF">2019-03-03T20:46:00Z</dcterms:created>
  <dcterms:modified xsi:type="dcterms:W3CDTF">2020-04-01T16:44:00Z</dcterms:modified>
</cp:coreProperties>
</file>