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66" w:rsidRDefault="00B35966" w:rsidP="00B3596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Pracovní list č. 3 </w:t>
      </w:r>
    </w:p>
    <w:p w:rsidR="00B35966" w:rsidRDefault="00B35966" w:rsidP="00B35966">
      <w:pPr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Prohlédni si obrázky v tomto pracovním listě a odpověz na tyto otázky:</w:t>
      </w:r>
    </w:p>
    <w:p w:rsidR="00B35966" w:rsidRDefault="00B35966" w:rsidP="00B35966">
      <w:pPr>
        <w:ind w:firstLine="708"/>
        <w:rPr>
          <w:rFonts w:ascii="Arial" w:hAnsi="Arial" w:cs="Arial"/>
          <w:b/>
          <w:sz w:val="28"/>
          <w:szCs w:val="28"/>
        </w:rPr>
      </w:pPr>
    </w:p>
    <w:p w:rsidR="008E72DB" w:rsidRPr="009425D6" w:rsidRDefault="00B35966">
      <w:pPr>
        <w:rPr>
          <w:u w:val="single"/>
        </w:rPr>
      </w:pPr>
      <w:r w:rsidRPr="009425D6">
        <w:rPr>
          <w:noProof/>
          <w:u w:val="single"/>
          <w:lang w:eastAsia="cs-CZ"/>
        </w:rPr>
        <w:drawing>
          <wp:inline distT="0" distB="0" distL="0" distR="0">
            <wp:extent cx="1485900" cy="90175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214" cy="90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25D6">
        <w:rPr>
          <w:u w:val="single"/>
        </w:rPr>
        <w:t xml:space="preserve">  </w:t>
      </w:r>
      <w:r w:rsidRPr="009425D6">
        <w:rPr>
          <w:noProof/>
          <w:u w:val="single"/>
          <w:lang w:eastAsia="cs-CZ"/>
        </w:rPr>
        <w:drawing>
          <wp:inline distT="0" distB="0" distL="0" distR="0">
            <wp:extent cx="1209675" cy="1130786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210" cy="113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25D6">
        <w:rPr>
          <w:u w:val="single"/>
        </w:rPr>
        <w:t xml:space="preserve">   </w:t>
      </w:r>
      <w:r w:rsidRPr="009425D6">
        <w:rPr>
          <w:noProof/>
          <w:u w:val="single"/>
          <w:lang w:eastAsia="cs-CZ"/>
        </w:rPr>
        <w:drawing>
          <wp:inline distT="0" distB="0" distL="0" distR="0">
            <wp:extent cx="1266825" cy="1154870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395" cy="116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25D6">
        <w:rPr>
          <w:u w:val="single"/>
        </w:rPr>
        <w:t xml:space="preserve">  </w:t>
      </w:r>
      <w:r w:rsidRPr="009425D6">
        <w:rPr>
          <w:noProof/>
          <w:u w:val="single"/>
          <w:lang w:eastAsia="cs-CZ"/>
        </w:rPr>
        <w:drawing>
          <wp:inline distT="0" distB="0" distL="0" distR="0">
            <wp:extent cx="1485900" cy="1201103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382" cy="1206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CAE" w:rsidRDefault="007A446D">
      <w:r w:rsidRPr="009425D6">
        <w:rPr>
          <w:noProof/>
          <w:u w:val="single"/>
          <w:lang w:eastAsia="cs-CZ"/>
        </w:rPr>
        <w:drawing>
          <wp:inline distT="0" distB="0" distL="0" distR="0">
            <wp:extent cx="2362200" cy="1868285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6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cs-CZ"/>
        </w:rPr>
        <w:drawing>
          <wp:inline distT="0" distB="0" distL="0" distR="0">
            <wp:extent cx="1457325" cy="1700212"/>
            <wp:effectExtent l="1905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00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9425D6">
        <w:rPr>
          <w:noProof/>
          <w:u w:val="single"/>
          <w:lang w:eastAsia="cs-CZ"/>
        </w:rPr>
        <w:drawing>
          <wp:inline distT="0" distB="0" distL="0" distR="0">
            <wp:extent cx="1101403" cy="1933575"/>
            <wp:effectExtent l="19050" t="0" r="3497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403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288">
        <w:t xml:space="preserve">    </w:t>
      </w:r>
    </w:p>
    <w:p w:rsidR="007A446D" w:rsidRDefault="00796288">
      <w:pPr>
        <w:rPr>
          <w:noProof/>
          <w:lang w:eastAsia="cs-CZ"/>
        </w:rPr>
      </w:pPr>
      <w:r w:rsidRPr="009425D6">
        <w:rPr>
          <w:noProof/>
          <w:u w:val="single"/>
          <w:lang w:eastAsia="cs-CZ"/>
        </w:rPr>
        <w:drawing>
          <wp:inline distT="0" distB="0" distL="0" distR="0">
            <wp:extent cx="819150" cy="1228725"/>
            <wp:effectExtent l="19050" t="0" r="0" b="0"/>
            <wp:docPr id="8" name="obrázek 8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1CAE">
        <w:rPr>
          <w:noProof/>
          <w:lang w:eastAsia="cs-CZ"/>
        </w:rPr>
        <w:t xml:space="preserve">     </w:t>
      </w:r>
      <w:r w:rsidR="00861CAE">
        <w:rPr>
          <w:noProof/>
          <w:lang w:eastAsia="cs-CZ"/>
        </w:rPr>
        <w:drawing>
          <wp:inline distT="0" distB="0" distL="0" distR="0">
            <wp:extent cx="2962275" cy="1875548"/>
            <wp:effectExtent l="19050" t="0" r="9525" b="0"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661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C44" w:rsidRPr="00F64C44">
        <w:rPr>
          <w:noProof/>
          <w:lang w:eastAsia="cs-CZ"/>
        </w:rPr>
        <w:t xml:space="preserve"> </w:t>
      </w:r>
      <w:r w:rsidR="00F64C44" w:rsidRPr="00F64C44">
        <w:rPr>
          <w:noProof/>
          <w:lang w:eastAsia="cs-CZ"/>
        </w:rPr>
        <w:drawing>
          <wp:inline distT="0" distB="0" distL="0" distR="0">
            <wp:extent cx="1619250" cy="2085975"/>
            <wp:effectExtent l="19050" t="0" r="0" b="0"/>
            <wp:docPr id="10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977" cy="2085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C44" w:rsidRDefault="00F64C44">
      <w:pPr>
        <w:rPr>
          <w:noProof/>
          <w:lang w:eastAsia="cs-CZ"/>
        </w:rPr>
      </w:pPr>
      <w:r w:rsidRPr="00F64C44">
        <w:rPr>
          <w:noProof/>
          <w:lang w:eastAsia="cs-CZ"/>
        </w:rPr>
        <w:lastRenderedPageBreak/>
        <w:drawing>
          <wp:inline distT="0" distB="0" distL="0" distR="0">
            <wp:extent cx="1571625" cy="1552575"/>
            <wp:effectExtent l="19050" t="0" r="0" b="0"/>
            <wp:docPr id="11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325" cy="155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2F7F" w:rsidRPr="009425D6">
        <w:rPr>
          <w:noProof/>
          <w:u w:val="single"/>
          <w:lang w:eastAsia="cs-CZ"/>
        </w:rPr>
        <w:drawing>
          <wp:inline distT="0" distB="0" distL="0" distR="0">
            <wp:extent cx="1600200" cy="1181100"/>
            <wp:effectExtent l="19050" t="0" r="0" b="0"/>
            <wp:docPr id="12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2F7F" w:rsidRPr="009425D6">
        <w:rPr>
          <w:noProof/>
          <w:u w:val="single"/>
          <w:lang w:eastAsia="cs-CZ"/>
        </w:rPr>
        <w:drawing>
          <wp:inline distT="0" distB="0" distL="0" distR="0">
            <wp:extent cx="2490107" cy="1162050"/>
            <wp:effectExtent l="19050" t="0" r="5443" b="0"/>
            <wp:docPr id="1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107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CAE" w:rsidRDefault="00861CAE" w:rsidP="00861CAE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Popiš</w:t>
      </w:r>
      <w:r w:rsidRPr="000D22F7">
        <w:rPr>
          <w:rFonts w:ascii="Arial" w:hAnsi="Arial" w:cs="Arial"/>
          <w:sz w:val="28"/>
          <w:szCs w:val="28"/>
          <w:u w:val="single"/>
        </w:rPr>
        <w:t xml:space="preserve"> podle obrázků</w:t>
      </w:r>
      <w:r>
        <w:rPr>
          <w:rFonts w:ascii="Arial" w:hAnsi="Arial" w:cs="Arial"/>
          <w:sz w:val="28"/>
          <w:szCs w:val="28"/>
          <w:u w:val="single"/>
        </w:rPr>
        <w:t xml:space="preserve"> postup montáže lehkého rámového lešení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2B6514" w:rsidTr="002B6514">
        <w:tc>
          <w:tcPr>
            <w:tcW w:w="9212" w:type="dxa"/>
            <w:tcBorders>
              <w:left w:val="nil"/>
              <w:right w:val="nil"/>
            </w:tcBorders>
          </w:tcPr>
          <w:p w:rsidR="002B6514" w:rsidRDefault="002B6514" w:rsidP="00861CAE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2B6514" w:rsidTr="002B6514">
        <w:tc>
          <w:tcPr>
            <w:tcW w:w="9212" w:type="dxa"/>
            <w:tcBorders>
              <w:left w:val="nil"/>
              <w:right w:val="nil"/>
            </w:tcBorders>
          </w:tcPr>
          <w:p w:rsidR="002B6514" w:rsidRDefault="002B6514" w:rsidP="00861CAE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2B6514" w:rsidTr="002B6514">
        <w:tc>
          <w:tcPr>
            <w:tcW w:w="9212" w:type="dxa"/>
            <w:tcBorders>
              <w:left w:val="nil"/>
              <w:right w:val="nil"/>
            </w:tcBorders>
          </w:tcPr>
          <w:p w:rsidR="002B6514" w:rsidRDefault="002B6514" w:rsidP="00861CAE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2B6514" w:rsidTr="002B6514">
        <w:tc>
          <w:tcPr>
            <w:tcW w:w="9212" w:type="dxa"/>
            <w:tcBorders>
              <w:left w:val="nil"/>
              <w:right w:val="nil"/>
            </w:tcBorders>
          </w:tcPr>
          <w:p w:rsidR="002B6514" w:rsidRDefault="002B6514" w:rsidP="00861CAE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2B6514" w:rsidTr="002B6514">
        <w:tc>
          <w:tcPr>
            <w:tcW w:w="9212" w:type="dxa"/>
            <w:tcBorders>
              <w:left w:val="nil"/>
              <w:right w:val="nil"/>
            </w:tcBorders>
          </w:tcPr>
          <w:p w:rsidR="002B6514" w:rsidRDefault="002B6514" w:rsidP="00861CAE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861CAE" w:rsidRDefault="00861CAE" w:rsidP="00861CAE">
      <w:pPr>
        <w:rPr>
          <w:rFonts w:ascii="Arial" w:hAnsi="Arial" w:cs="Arial"/>
          <w:sz w:val="28"/>
          <w:szCs w:val="28"/>
          <w:u w:val="single"/>
        </w:rPr>
      </w:pPr>
    </w:p>
    <w:p w:rsidR="002B6514" w:rsidRDefault="002B6514" w:rsidP="002B6514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Jaké lehké dílcové lešení bys použil u spádového terénu a jakým způsobem bys dané lešení vyrovnal do vodorovné roviny</w:t>
      </w:r>
      <w:r w:rsidR="00F64C44">
        <w:rPr>
          <w:rFonts w:ascii="Arial" w:hAnsi="Arial" w:cs="Arial"/>
          <w:sz w:val="28"/>
          <w:szCs w:val="28"/>
          <w:u w:val="single"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2B6514" w:rsidTr="002B6514">
        <w:tc>
          <w:tcPr>
            <w:tcW w:w="9212" w:type="dxa"/>
            <w:tcBorders>
              <w:left w:val="nil"/>
              <w:right w:val="nil"/>
            </w:tcBorders>
          </w:tcPr>
          <w:p w:rsidR="002B6514" w:rsidRDefault="002B6514" w:rsidP="002B651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2B6514" w:rsidTr="002B6514">
        <w:tc>
          <w:tcPr>
            <w:tcW w:w="9212" w:type="dxa"/>
            <w:tcBorders>
              <w:left w:val="nil"/>
              <w:right w:val="nil"/>
            </w:tcBorders>
          </w:tcPr>
          <w:p w:rsidR="002B6514" w:rsidRDefault="002B6514" w:rsidP="002B651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2B6514" w:rsidTr="002B6514">
        <w:tc>
          <w:tcPr>
            <w:tcW w:w="9212" w:type="dxa"/>
            <w:tcBorders>
              <w:left w:val="nil"/>
              <w:right w:val="nil"/>
            </w:tcBorders>
          </w:tcPr>
          <w:p w:rsidR="002B6514" w:rsidRDefault="002B6514" w:rsidP="002B651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2B6514" w:rsidTr="002B6514">
        <w:tc>
          <w:tcPr>
            <w:tcW w:w="9212" w:type="dxa"/>
            <w:tcBorders>
              <w:left w:val="nil"/>
              <w:right w:val="nil"/>
            </w:tcBorders>
          </w:tcPr>
          <w:p w:rsidR="002B6514" w:rsidRDefault="002B6514" w:rsidP="002B651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2B6514" w:rsidTr="002B6514">
        <w:tc>
          <w:tcPr>
            <w:tcW w:w="9212" w:type="dxa"/>
            <w:tcBorders>
              <w:left w:val="nil"/>
              <w:right w:val="nil"/>
            </w:tcBorders>
          </w:tcPr>
          <w:p w:rsidR="002B6514" w:rsidRDefault="002B6514" w:rsidP="002B651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2B6514" w:rsidRDefault="002B6514" w:rsidP="002B6514">
      <w:pPr>
        <w:rPr>
          <w:rFonts w:ascii="Arial" w:hAnsi="Arial" w:cs="Arial"/>
          <w:sz w:val="28"/>
          <w:szCs w:val="28"/>
          <w:u w:val="single"/>
        </w:rPr>
      </w:pPr>
    </w:p>
    <w:p w:rsidR="002B6514" w:rsidRDefault="00F64C44" w:rsidP="002B6514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Jaký druh lešení použiješ při provádění jednoduchých zednických prací do výšky 2,5m</w:t>
      </w:r>
      <w:r w:rsidR="006F21D6">
        <w:rPr>
          <w:rFonts w:ascii="Arial" w:hAnsi="Arial" w:cs="Arial"/>
          <w:sz w:val="28"/>
          <w:szCs w:val="28"/>
          <w:u w:val="single"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F64C44" w:rsidTr="00F64C44">
        <w:tc>
          <w:tcPr>
            <w:tcW w:w="9212" w:type="dxa"/>
            <w:tcBorders>
              <w:left w:val="nil"/>
              <w:right w:val="nil"/>
            </w:tcBorders>
          </w:tcPr>
          <w:p w:rsidR="00F64C44" w:rsidRDefault="00F64C44" w:rsidP="00F64C4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64C44" w:rsidTr="00F64C44">
        <w:tc>
          <w:tcPr>
            <w:tcW w:w="9212" w:type="dxa"/>
            <w:tcBorders>
              <w:left w:val="nil"/>
              <w:right w:val="nil"/>
            </w:tcBorders>
          </w:tcPr>
          <w:p w:rsidR="00F64C44" w:rsidRDefault="00F64C44" w:rsidP="00F64C4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64C44" w:rsidTr="00F64C44">
        <w:tc>
          <w:tcPr>
            <w:tcW w:w="9212" w:type="dxa"/>
            <w:tcBorders>
              <w:left w:val="nil"/>
              <w:right w:val="nil"/>
            </w:tcBorders>
          </w:tcPr>
          <w:p w:rsidR="00F64C44" w:rsidRDefault="00F64C44" w:rsidP="00F64C4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64C44" w:rsidTr="00F64C44">
        <w:tc>
          <w:tcPr>
            <w:tcW w:w="9212" w:type="dxa"/>
            <w:tcBorders>
              <w:left w:val="nil"/>
              <w:right w:val="nil"/>
            </w:tcBorders>
          </w:tcPr>
          <w:p w:rsidR="00F64C44" w:rsidRDefault="00F64C44" w:rsidP="00F64C4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64C44" w:rsidTr="00F64C44">
        <w:tc>
          <w:tcPr>
            <w:tcW w:w="9212" w:type="dxa"/>
            <w:tcBorders>
              <w:left w:val="nil"/>
              <w:right w:val="nil"/>
            </w:tcBorders>
          </w:tcPr>
          <w:p w:rsidR="00F64C44" w:rsidRDefault="00F64C44" w:rsidP="00F64C4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F64C44" w:rsidRDefault="00F64C44" w:rsidP="00F64C44">
      <w:pPr>
        <w:rPr>
          <w:rFonts w:ascii="Arial" w:hAnsi="Arial" w:cs="Arial"/>
          <w:sz w:val="28"/>
          <w:szCs w:val="28"/>
          <w:u w:val="single"/>
        </w:rPr>
      </w:pPr>
    </w:p>
    <w:p w:rsidR="00974668" w:rsidRDefault="00974668" w:rsidP="00F64C44">
      <w:pPr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</w:p>
    <w:p w:rsidR="00F64C44" w:rsidRDefault="00F64C44" w:rsidP="00F64C44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Jaká je osová vzdálenost koz u kozového lešení při použití podélníků a podlahových dílců s max. výškou 180cm</w:t>
      </w:r>
      <w:r w:rsidR="006F21D6">
        <w:rPr>
          <w:rFonts w:ascii="Arial" w:hAnsi="Arial" w:cs="Arial"/>
          <w:sz w:val="28"/>
          <w:szCs w:val="28"/>
          <w:u w:val="single"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F64C44" w:rsidTr="00F64C44">
        <w:tc>
          <w:tcPr>
            <w:tcW w:w="9212" w:type="dxa"/>
            <w:tcBorders>
              <w:left w:val="nil"/>
              <w:right w:val="nil"/>
            </w:tcBorders>
          </w:tcPr>
          <w:p w:rsidR="00F64C44" w:rsidRDefault="00F64C44" w:rsidP="00F64C4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64C44" w:rsidTr="00F64C44">
        <w:tc>
          <w:tcPr>
            <w:tcW w:w="9212" w:type="dxa"/>
            <w:tcBorders>
              <w:left w:val="nil"/>
              <w:right w:val="nil"/>
            </w:tcBorders>
          </w:tcPr>
          <w:p w:rsidR="00F64C44" w:rsidRDefault="00F64C44" w:rsidP="00F64C4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64C44" w:rsidTr="00F64C44">
        <w:tc>
          <w:tcPr>
            <w:tcW w:w="9212" w:type="dxa"/>
            <w:tcBorders>
              <w:left w:val="nil"/>
              <w:right w:val="nil"/>
            </w:tcBorders>
          </w:tcPr>
          <w:p w:rsidR="00F64C44" w:rsidRDefault="00F64C44" w:rsidP="00F64C4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64C44" w:rsidTr="00F64C44">
        <w:tc>
          <w:tcPr>
            <w:tcW w:w="9212" w:type="dxa"/>
            <w:tcBorders>
              <w:left w:val="nil"/>
              <w:right w:val="nil"/>
            </w:tcBorders>
          </w:tcPr>
          <w:p w:rsidR="00F64C44" w:rsidRDefault="00F64C44" w:rsidP="00F64C4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64C44" w:rsidTr="00F64C44">
        <w:tc>
          <w:tcPr>
            <w:tcW w:w="9212" w:type="dxa"/>
            <w:tcBorders>
              <w:left w:val="nil"/>
              <w:right w:val="nil"/>
            </w:tcBorders>
          </w:tcPr>
          <w:p w:rsidR="00F64C44" w:rsidRDefault="00F64C44" w:rsidP="00F64C4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C72F7F" w:rsidTr="00F64C44">
        <w:tc>
          <w:tcPr>
            <w:tcW w:w="9212" w:type="dxa"/>
            <w:tcBorders>
              <w:left w:val="nil"/>
              <w:right w:val="nil"/>
            </w:tcBorders>
          </w:tcPr>
          <w:p w:rsidR="00C72F7F" w:rsidRDefault="00C72F7F" w:rsidP="00F64C4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2B6514" w:rsidRPr="002B6514" w:rsidRDefault="002B6514" w:rsidP="002B6514">
      <w:pPr>
        <w:rPr>
          <w:rFonts w:ascii="Arial" w:hAnsi="Arial" w:cs="Arial"/>
          <w:sz w:val="28"/>
          <w:szCs w:val="28"/>
          <w:u w:val="single"/>
        </w:rPr>
      </w:pPr>
    </w:p>
    <w:p w:rsidR="002B6514" w:rsidRPr="00861CAE" w:rsidRDefault="002B6514" w:rsidP="00861CAE">
      <w:pPr>
        <w:rPr>
          <w:rFonts w:ascii="Arial" w:hAnsi="Arial" w:cs="Arial"/>
          <w:sz w:val="28"/>
          <w:szCs w:val="28"/>
          <w:u w:val="single"/>
        </w:rPr>
      </w:pPr>
    </w:p>
    <w:sectPr w:rsidR="002B6514" w:rsidRPr="00861CAE" w:rsidSect="008E72DB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E6" w:rsidRDefault="003C50E6" w:rsidP="00C55AFC">
      <w:pPr>
        <w:spacing w:after="0" w:line="240" w:lineRule="auto"/>
      </w:pPr>
      <w:r>
        <w:separator/>
      </w:r>
    </w:p>
  </w:endnote>
  <w:endnote w:type="continuationSeparator" w:id="0">
    <w:p w:rsidR="003C50E6" w:rsidRDefault="003C50E6" w:rsidP="00C55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E6" w:rsidRDefault="003C50E6" w:rsidP="00C55AFC">
      <w:pPr>
        <w:spacing w:after="0" w:line="240" w:lineRule="auto"/>
      </w:pPr>
      <w:r>
        <w:separator/>
      </w:r>
    </w:p>
  </w:footnote>
  <w:footnote w:type="continuationSeparator" w:id="0">
    <w:p w:rsidR="003C50E6" w:rsidRDefault="003C50E6" w:rsidP="00C55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AFC" w:rsidRDefault="00C55AFC">
    <w:pPr>
      <w:pStyle w:val="Zhlav"/>
    </w:pPr>
    <w:r w:rsidRPr="00C55AFC">
      <w:rPr>
        <w:noProof/>
        <w:lang w:eastAsia="cs-CZ"/>
      </w:rPr>
      <w:drawing>
        <wp:inline distT="0" distB="0" distL="0" distR="0">
          <wp:extent cx="3238500" cy="714375"/>
          <wp:effectExtent l="0" t="0" r="0" b="9525"/>
          <wp:docPr id="14" name="Obrázek 14" descr="C:\Users\margita.veberova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ita.veberova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F2477"/>
    <w:multiLevelType w:val="hybridMultilevel"/>
    <w:tmpl w:val="E95AB04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66"/>
    <w:rsid w:val="001E406D"/>
    <w:rsid w:val="002B6514"/>
    <w:rsid w:val="003C50E6"/>
    <w:rsid w:val="004D14AF"/>
    <w:rsid w:val="00504E33"/>
    <w:rsid w:val="005A17B4"/>
    <w:rsid w:val="00663706"/>
    <w:rsid w:val="00694167"/>
    <w:rsid w:val="006F21D6"/>
    <w:rsid w:val="007047F5"/>
    <w:rsid w:val="00796288"/>
    <w:rsid w:val="007A446D"/>
    <w:rsid w:val="00861CAE"/>
    <w:rsid w:val="008E72DB"/>
    <w:rsid w:val="009425D6"/>
    <w:rsid w:val="00974668"/>
    <w:rsid w:val="00AF10CF"/>
    <w:rsid w:val="00B35966"/>
    <w:rsid w:val="00C55AFC"/>
    <w:rsid w:val="00C72F7F"/>
    <w:rsid w:val="00F64C44"/>
    <w:rsid w:val="00F7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26FD"/>
  <w15:docId w15:val="{6775D29D-94BB-4B22-B1D5-F867CCB1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59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9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61CAE"/>
    <w:pPr>
      <w:ind w:left="720"/>
      <w:contextualSpacing/>
    </w:pPr>
  </w:style>
  <w:style w:type="table" w:styleId="Mkatabulky">
    <w:name w:val="Table Grid"/>
    <w:basedOn w:val="Normlntabulka"/>
    <w:uiPriority w:val="59"/>
    <w:rsid w:val="002B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55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AFC"/>
  </w:style>
  <w:style w:type="paragraph" w:styleId="Zpat">
    <w:name w:val="footer"/>
    <w:basedOn w:val="Normln"/>
    <w:link w:val="ZpatChar"/>
    <w:uiPriority w:val="99"/>
    <w:unhideWhenUsed/>
    <w:rsid w:val="00C55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</dc:creator>
  <cp:keywords/>
  <dc:description/>
  <cp:lastModifiedBy>Margita Veberová</cp:lastModifiedBy>
  <cp:revision>3</cp:revision>
  <dcterms:created xsi:type="dcterms:W3CDTF">2019-09-04T07:19:00Z</dcterms:created>
  <dcterms:modified xsi:type="dcterms:W3CDTF">2020-03-31T10:10:00Z</dcterms:modified>
</cp:coreProperties>
</file>