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0448" w:rsidRDefault="00590A89">
      <w:pPr>
        <w:jc w:val="both"/>
        <w:rPr>
          <w:rFonts w:hint="eastAsia"/>
        </w:rPr>
      </w:pPr>
      <w:r>
        <w:t xml:space="preserve">                                             </w:t>
      </w:r>
      <w:r>
        <w:rPr>
          <w:b/>
          <w:bCs/>
        </w:rPr>
        <w:t xml:space="preserve"> STŘEŠNÍ  KRYTINY  -  POJMY</w:t>
      </w:r>
    </w:p>
    <w:p w:rsidR="00800448" w:rsidRDefault="00590A89">
      <w:pPr>
        <w:jc w:val="both"/>
        <w:rPr>
          <w:rFonts w:hint="eastAsia"/>
        </w:rPr>
      </w:pPr>
      <w:r>
        <w:rPr>
          <w:b/>
          <w:bCs/>
        </w:rPr>
        <w:t xml:space="preserve">                                                          odpovědi</w:t>
      </w:r>
    </w:p>
    <w:p w:rsidR="00800448" w:rsidRDefault="00800448">
      <w:pPr>
        <w:jc w:val="both"/>
        <w:rPr>
          <w:rFonts w:hint="eastAsia"/>
        </w:rPr>
      </w:pPr>
    </w:p>
    <w:p w:rsidR="00800448" w:rsidRDefault="00590A89">
      <w:pPr>
        <w:spacing w:line="360" w:lineRule="auto"/>
        <w:jc w:val="both"/>
        <w:rPr>
          <w:rFonts w:hint="eastAsia"/>
        </w:rPr>
      </w:pPr>
      <w:r>
        <w:t>1) BOBROVKA :  Střešní taška plochá, tvarovaná do oblouku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2) FALCOVKA  :  Hranatá střešní taška s drážkou, kterou přiléhá k sousední tašce .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3) HŘEBENÁČ  :  Oblá taška k překrytí hřebene střechy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4) BOKOVKA    :  Krajová taška profilu „L“ na překrytí okrajové hrany u štítu budovy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5) ETERNIT       :  Vláknocementová  krytina ve tvaru čtverců narůžovělé barvy s obsahem azbestu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6) CEMBRIT      :  Vláknocementové krytiny – čtverce z PVA vláken, pojených cementem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7) EKOTERNIT :  Čtverce krytiny z recyklovaných plastů, vzhled břidlice, dá se ohýbat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8) ONDULINE   :  Vlnitá lehká krytina na bázi lepenky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9) IPA                  :  Asfaltová lepenka na střešní krytiny i podkladové vrstvy- hydroizolace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10)DOŠKY         :  Svazky slámy nebo rákosí používané k pokrytí střech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11)BŘIDLICE    :  Kámen-nerost, který lze dobře štípat na tenké desky- použitelný na krytiny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 xml:space="preserve">12)OHEBNÁ BŘIDLICE: Plastové pružné čtverce, připomínající břidlici-střešní krytina- </w:t>
      </w:r>
      <w:proofErr w:type="spellStart"/>
      <w:r>
        <w:t>ekoternit</w:t>
      </w:r>
      <w:proofErr w:type="spellEnd"/>
    </w:p>
    <w:p w:rsidR="00800448" w:rsidRDefault="00590A89">
      <w:pPr>
        <w:spacing w:line="360" w:lineRule="auto"/>
        <w:jc w:val="both"/>
        <w:rPr>
          <w:rFonts w:hint="eastAsia"/>
        </w:rPr>
      </w:pPr>
      <w:r>
        <w:t>13)DOŠKAŘI    :  Řemeslníci, kteří dříve pokrývali střechy doškovými krytinami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14)ŠTÍPANÉ ŠINDELE : Dřevěné destičky k pokrytí střech dřevostaveb, vyrobené štípáním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15)ASFALTOVÉ ŠINDELE:</w:t>
      </w:r>
      <w:r w:rsidR="00E5180C">
        <w:t xml:space="preserve"> </w:t>
      </w:r>
      <w:r>
        <w:t>Impregnovaná lepenková rohož s vrstvou asfaltu tvarované na krytinu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16)POLYKARBONÁTOVÉ DESKY : Průsvitný plast na lehké povlakové krytiny.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17)KOMŮRKOVÉ DESKY : Plastové polykarbonátové desky s podélnými dutinami na krytiny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18)FALCOVANÁ KRYTINA : Hladké plechové pásy spojené přehybem na drážku- falc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 xml:space="preserve">19)MĚDĚNKA : Zelený povlak oxidu na povrchu </w:t>
      </w:r>
      <w:r w:rsidR="00E5180C">
        <w:t>mědi, kter</w:t>
      </w:r>
      <w:r w:rsidR="00E5180C">
        <w:rPr>
          <w:rFonts w:hint="eastAsia"/>
        </w:rPr>
        <w:t>ý</w:t>
      </w:r>
      <w:r>
        <w:t xml:space="preserve"> kov chrání</w:t>
      </w:r>
      <w:r w:rsidR="00E5180C">
        <w:t xml:space="preserve"> </w:t>
      </w:r>
      <w:r>
        <w:t>-</w:t>
      </w:r>
      <w:r w:rsidR="00E5180C">
        <w:t xml:space="preserve"> </w:t>
      </w:r>
      <w:r>
        <w:t>neproniká dovnitř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20)DILATACE : Konstrukční úprava,</w:t>
      </w:r>
      <w:r w:rsidR="00E5180C">
        <w:t xml:space="preserve"> </w:t>
      </w:r>
      <w:r>
        <w:t>zohledňující tepelnou roztažnost (mezery,</w:t>
      </w:r>
      <w:r w:rsidR="00E5180C">
        <w:t xml:space="preserve"> </w:t>
      </w:r>
      <w:r>
        <w:t>vůle,</w:t>
      </w:r>
      <w:r w:rsidR="00E5180C">
        <w:t xml:space="preserve"> </w:t>
      </w:r>
      <w:r>
        <w:t>kompenzátory)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21)TEPELNÁ ROZTAŽNOST: Vlastnost kovů teplem se roztahovat a chladem smršťovat.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22)TEPELNÁ VODIVOST : Schopnost materiálů, hlavně kovů odvádět teplo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23)ZVUKOVÁ VODIVOST :Schopnost materiálů nejen kovů přenášet a šířit zvuk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24)PREJZOVÁ KRYTINA : Skládaná krytina z korýtek a oblouků ,kladená do maltového lože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25)POVLAKOVÉ KRYTINY : Krytiny z větších formátů nebo pásů (plech, IPA , Plasty )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26)SKLÁDANÉ KRYTINY : Krytiny poskládané z menších čtverců nebo tašek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27)NESPALNÉ KRYTINY : Krytiny z nehořlavých materiálů (pálené, betonové, kovové, břidlice)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28)TITANZINEK : Slitina zinku s přídavkem malého množství titanu, na krytiny a okapní systémy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29) ALUZINEK  : Slitina hliníku a zinku- pro střešní profilové plechy</w:t>
      </w:r>
    </w:p>
    <w:p w:rsidR="00800448" w:rsidRDefault="00590A89">
      <w:pPr>
        <w:spacing w:line="360" w:lineRule="auto"/>
        <w:jc w:val="both"/>
        <w:rPr>
          <w:rFonts w:hint="eastAsia"/>
        </w:rPr>
      </w:pPr>
      <w:r>
        <w:t>30) POZINK : Zkrácený název pro pozinkovaný plech na krytiny-ocel s malou vrstvou zinku</w:t>
      </w:r>
    </w:p>
    <w:sectPr w:rsidR="0080044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1948" w:rsidRDefault="00ED1948" w:rsidP="001638F6">
      <w:pPr>
        <w:rPr>
          <w:rFonts w:hint="eastAsia"/>
        </w:rPr>
      </w:pPr>
      <w:r>
        <w:separator/>
      </w:r>
    </w:p>
  </w:endnote>
  <w:endnote w:type="continuationSeparator" w:id="0">
    <w:p w:rsidR="00ED1948" w:rsidRDefault="00ED1948" w:rsidP="001638F6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8F6" w:rsidRDefault="001638F6">
    <w:pPr>
      <w:pStyle w:val="Zpat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8F6" w:rsidRDefault="001638F6">
    <w:pPr>
      <w:pStyle w:val="Zpat"/>
      <w:rPr>
        <w:rFonts w:hint="eastAs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8F6" w:rsidRDefault="001638F6">
    <w:pPr>
      <w:pStyle w:val="Zpat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1948" w:rsidRDefault="00ED1948" w:rsidP="001638F6">
      <w:pPr>
        <w:rPr>
          <w:rFonts w:hint="eastAsia"/>
        </w:rPr>
      </w:pPr>
      <w:r>
        <w:separator/>
      </w:r>
    </w:p>
  </w:footnote>
  <w:footnote w:type="continuationSeparator" w:id="0">
    <w:p w:rsidR="00ED1948" w:rsidRDefault="00ED1948" w:rsidP="001638F6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8F6" w:rsidRDefault="001638F6">
    <w:pPr>
      <w:pStyle w:val="Zhlav"/>
      <w:rPr>
        <w:rFonts w:hint="eastAsi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8F6" w:rsidRDefault="001638F6">
    <w:pPr>
      <w:pStyle w:val="Zhlav"/>
      <w:rPr>
        <w:rFonts w:hint="eastAsia"/>
      </w:rPr>
    </w:pPr>
    <w:r w:rsidRPr="001638F6">
      <w:rPr>
        <w:noProof/>
        <w:lang w:eastAsia="cs-CZ" w:bidi="ar-SA"/>
      </w:rPr>
      <w:drawing>
        <wp:inline distT="0" distB="0" distL="0" distR="0">
          <wp:extent cx="3238500" cy="714375"/>
          <wp:effectExtent l="0" t="0" r="0" b="0"/>
          <wp:docPr id="1" name="Obrázek 1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8F6" w:rsidRDefault="001638F6">
    <w:pPr>
      <w:pStyle w:val="Zhlav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0448"/>
    <w:rsid w:val="001638F6"/>
    <w:rsid w:val="00590A89"/>
    <w:rsid w:val="00800448"/>
    <w:rsid w:val="00E5180C"/>
    <w:rsid w:val="00ED1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87C21E-99BD-4844-AC19-ABECF89F7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Arial"/>
        <w:kern w:val="2"/>
        <w:szCs w:val="24"/>
        <w:lang w:val="cs-CZ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qFormat/>
    <w:pPr>
      <w:suppressLineNumbers/>
    </w:pPr>
  </w:style>
  <w:style w:type="paragraph" w:styleId="Zhlav">
    <w:name w:val="header"/>
    <w:basedOn w:val="Normln"/>
    <w:link w:val="ZhlavChar"/>
    <w:uiPriority w:val="99"/>
    <w:unhideWhenUsed/>
    <w:rsid w:val="001638F6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hlavChar">
    <w:name w:val="Záhlaví Char"/>
    <w:basedOn w:val="Standardnpsmoodstavce"/>
    <w:link w:val="Zhlav"/>
    <w:uiPriority w:val="99"/>
    <w:rsid w:val="001638F6"/>
    <w:rPr>
      <w:rFonts w:cs="Mangal"/>
      <w:sz w:val="24"/>
      <w:szCs w:val="21"/>
    </w:rPr>
  </w:style>
  <w:style w:type="paragraph" w:styleId="Zpat">
    <w:name w:val="footer"/>
    <w:basedOn w:val="Normln"/>
    <w:link w:val="ZpatChar"/>
    <w:uiPriority w:val="99"/>
    <w:unhideWhenUsed/>
    <w:rsid w:val="001638F6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patChar">
    <w:name w:val="Zápatí Char"/>
    <w:basedOn w:val="Standardnpsmoodstavce"/>
    <w:link w:val="Zpat"/>
    <w:uiPriority w:val="99"/>
    <w:rsid w:val="001638F6"/>
    <w:rPr>
      <w:rFonts w:cs="Mangal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373</Words>
  <Characters>2202</Characters>
  <Application>Microsoft Office Word</Application>
  <DocSecurity>0</DocSecurity>
  <Lines>18</Lines>
  <Paragraphs>5</Paragraphs>
  <ScaleCrop>false</ScaleCrop>
  <Company>NUV</Company>
  <LinksUpToDate>false</LinksUpToDate>
  <CharactersWithSpaces>2570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Margita Veberová</cp:lastModifiedBy>
  <cp:revision>14</cp:revision>
  <dcterms:created xsi:type="dcterms:W3CDTF">2019-03-18T23:05:00Z</dcterms:created>
  <dcterms:modified xsi:type="dcterms:W3CDTF">2020-03-26T13:18:00Z</dcterms:modified>
  <dc:language>cs-CZ</dc:language>
</cp:coreProperties>
</file>