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33CC" w:rsidRPr="004E33CC" w:rsidRDefault="00A24FCC">
      <w:pPr>
        <w:rPr>
          <w:rFonts w:ascii="Arial" w:hAnsi="Arial" w:cs="Arial"/>
          <w:b/>
          <w:color w:val="000000"/>
          <w:sz w:val="32"/>
          <w:szCs w:val="32"/>
          <w:lang w:eastAsia="cs-CZ"/>
        </w:rPr>
      </w:pPr>
      <w:r w:rsidRPr="004E33CC">
        <w:rPr>
          <w:rFonts w:ascii="Arial" w:hAnsi="Arial" w:cs="Arial"/>
          <w:b/>
          <w:color w:val="000000"/>
          <w:sz w:val="32"/>
          <w:szCs w:val="32"/>
          <w:lang w:eastAsia="cs-CZ"/>
        </w:rPr>
        <w:t xml:space="preserve">Komplexní úloha: </w:t>
      </w:r>
    </w:p>
    <w:p w:rsidR="00A24FCC" w:rsidRPr="004E33CC" w:rsidRDefault="00A24FCC">
      <w:pPr>
        <w:rPr>
          <w:rFonts w:ascii="Arial" w:hAnsi="Arial" w:cs="Arial"/>
          <w:sz w:val="32"/>
          <w:szCs w:val="32"/>
        </w:rPr>
      </w:pPr>
      <w:r w:rsidRPr="004E33CC">
        <w:rPr>
          <w:rFonts w:ascii="Arial" w:hAnsi="Arial" w:cs="Arial"/>
          <w:b/>
          <w:color w:val="000000"/>
          <w:sz w:val="32"/>
          <w:szCs w:val="32"/>
          <w:lang w:eastAsia="cs-CZ"/>
        </w:rPr>
        <w:t>Montáž umyvadlové a sprchové sestavy</w:t>
      </w:r>
    </w:p>
    <w:p w:rsidR="00A24FCC" w:rsidRPr="004E33CC" w:rsidRDefault="00A24FCC">
      <w:pPr>
        <w:rPr>
          <w:rFonts w:ascii="Arial" w:hAnsi="Arial" w:cs="Arial"/>
          <w:b/>
          <w:sz w:val="32"/>
          <w:szCs w:val="32"/>
        </w:rPr>
      </w:pPr>
      <w:r w:rsidRPr="004E33CC">
        <w:rPr>
          <w:rFonts w:ascii="Arial" w:hAnsi="Arial" w:cs="Arial"/>
          <w:b/>
          <w:sz w:val="32"/>
          <w:szCs w:val="32"/>
        </w:rPr>
        <w:t>Zadání úkolu:</w:t>
      </w:r>
    </w:p>
    <w:p w:rsidR="00FB5757" w:rsidRPr="004E33CC" w:rsidRDefault="004E33C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</w:t>
      </w:r>
      <w:r w:rsidR="00BB28B2" w:rsidRPr="004E33CC">
        <w:rPr>
          <w:rFonts w:ascii="Arial" w:hAnsi="Arial" w:cs="Arial"/>
          <w:sz w:val="24"/>
          <w:szCs w:val="24"/>
        </w:rPr>
        <w:t xml:space="preserve"> zděnou stěnu</w:t>
      </w:r>
      <w:r w:rsidR="00FB5757" w:rsidRPr="004E33CC">
        <w:rPr>
          <w:rFonts w:ascii="Arial" w:hAnsi="Arial" w:cs="Arial"/>
          <w:sz w:val="24"/>
          <w:szCs w:val="24"/>
        </w:rPr>
        <w:t xml:space="preserve"> nebo na montážní panel proveďte montáž umyvadlové sestavy </w:t>
      </w:r>
      <w:r w:rsidR="00BB28B2" w:rsidRPr="004E33CC">
        <w:rPr>
          <w:rFonts w:ascii="Arial" w:hAnsi="Arial" w:cs="Arial"/>
          <w:sz w:val="24"/>
          <w:szCs w:val="24"/>
        </w:rPr>
        <w:t>s jednoduchým, klasickým a volným umyvadlem. K upevnění umyvadla použijte vhodné kotvící prostředky (dle materiálu, do kterého budete kotvit</w:t>
      </w:r>
      <w:r>
        <w:rPr>
          <w:rFonts w:ascii="Arial" w:hAnsi="Arial" w:cs="Arial"/>
          <w:sz w:val="24"/>
          <w:szCs w:val="24"/>
        </w:rPr>
        <w:t>)</w:t>
      </w:r>
      <w:r w:rsidR="00BB28B2" w:rsidRPr="004E33CC">
        <w:rPr>
          <w:rFonts w:ascii="Arial" w:hAnsi="Arial" w:cs="Arial"/>
          <w:sz w:val="24"/>
          <w:szCs w:val="24"/>
        </w:rPr>
        <w:t>. Na stěně jsou připraveny vývody studené a teplé vody pomocí rohových ventilů. Na umyvadlo namontujte stojánkovou baterii a připojte ji na rozvod vody.</w:t>
      </w:r>
    </w:p>
    <w:sectPr w:rsidR="00FB5757" w:rsidRPr="004E33C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621D" w:rsidRDefault="00FE621D" w:rsidP="002B68D4">
      <w:pPr>
        <w:spacing w:after="0" w:line="240" w:lineRule="auto"/>
      </w:pPr>
      <w:r>
        <w:separator/>
      </w:r>
    </w:p>
  </w:endnote>
  <w:endnote w:type="continuationSeparator" w:id="0">
    <w:p w:rsidR="00FE621D" w:rsidRDefault="00FE621D" w:rsidP="002B68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68D4" w:rsidRDefault="002B68D4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68D4" w:rsidRDefault="002B68D4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68D4" w:rsidRDefault="002B68D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621D" w:rsidRDefault="00FE621D" w:rsidP="002B68D4">
      <w:pPr>
        <w:spacing w:after="0" w:line="240" w:lineRule="auto"/>
      </w:pPr>
      <w:r>
        <w:separator/>
      </w:r>
    </w:p>
  </w:footnote>
  <w:footnote w:type="continuationSeparator" w:id="0">
    <w:p w:rsidR="00FE621D" w:rsidRDefault="00FE621D" w:rsidP="002B68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68D4" w:rsidRDefault="002B68D4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68D4" w:rsidRDefault="002B68D4">
    <w:pPr>
      <w:pStyle w:val="Zhlav"/>
    </w:pPr>
    <w:r w:rsidRPr="002B68D4">
      <w:rPr>
        <w:noProof/>
        <w:lang w:eastAsia="cs-CZ"/>
      </w:rPr>
      <w:drawing>
        <wp:inline distT="0" distB="0" distL="0" distR="0">
          <wp:extent cx="3238500" cy="714375"/>
          <wp:effectExtent l="0" t="0" r="0" b="9525"/>
          <wp:docPr id="1" name="Obrázek 1" descr="C:\Users\margita.veberova\Desktop\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argita.veberova\Desktop\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8500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68D4" w:rsidRDefault="002B68D4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5757"/>
    <w:rsid w:val="000D4476"/>
    <w:rsid w:val="002B68D4"/>
    <w:rsid w:val="004E33CC"/>
    <w:rsid w:val="00A24FCC"/>
    <w:rsid w:val="00BB28B2"/>
    <w:rsid w:val="00FB5757"/>
    <w:rsid w:val="00FE6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C09553C-CDB2-4DB0-B430-260AB3F4E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2B68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B68D4"/>
  </w:style>
  <w:style w:type="paragraph" w:styleId="Zpat">
    <w:name w:val="footer"/>
    <w:basedOn w:val="Normln"/>
    <w:link w:val="ZpatChar"/>
    <w:uiPriority w:val="99"/>
    <w:unhideWhenUsed/>
    <w:rsid w:val="002B68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B68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63</Words>
  <Characters>374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Pazdera Petr</dc:creator>
  <cp:lastModifiedBy>Margita Veberová</cp:lastModifiedBy>
  <cp:revision>5</cp:revision>
  <dcterms:created xsi:type="dcterms:W3CDTF">2019-09-10T09:25:00Z</dcterms:created>
  <dcterms:modified xsi:type="dcterms:W3CDTF">2020-03-24T20:35:00Z</dcterms:modified>
</cp:coreProperties>
</file>