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91" w:rsidRDefault="00FC5591"/>
    <w:p w:rsidR="00072DCF" w:rsidRPr="000B0F31" w:rsidRDefault="000B0F31">
      <w:pPr>
        <w:rPr>
          <w:sz w:val="28"/>
          <w:szCs w:val="28"/>
        </w:rPr>
      </w:pPr>
      <w:r w:rsidRPr="000B0F31">
        <w:rPr>
          <w:sz w:val="28"/>
          <w:szCs w:val="28"/>
        </w:rPr>
        <w:t>Fyziologie výživa</w:t>
      </w:r>
    </w:p>
    <w:p w:rsidR="00756C83" w:rsidRPr="00A02310" w:rsidRDefault="00072DCF" w:rsidP="00072DCF">
      <w:pPr>
        <w:jc w:val="center"/>
        <w:rPr>
          <w:b/>
          <w:color w:val="FF0000"/>
          <w:sz w:val="52"/>
          <w:szCs w:val="52"/>
        </w:rPr>
      </w:pPr>
      <w:r w:rsidRPr="00A02310">
        <w:rPr>
          <w:b/>
          <w:color w:val="FF0000"/>
          <w:sz w:val="52"/>
          <w:szCs w:val="52"/>
        </w:rPr>
        <w:t>PRACOVNÍ LIST</w:t>
      </w:r>
      <w:r w:rsidR="007D1EB2">
        <w:rPr>
          <w:b/>
          <w:color w:val="FF0000"/>
          <w:sz w:val="52"/>
          <w:szCs w:val="52"/>
        </w:rPr>
        <w:t xml:space="preserve"> </w:t>
      </w:r>
    </w:p>
    <w:p w:rsidR="00756C83" w:rsidRPr="008F38AF" w:rsidRDefault="00756C83" w:rsidP="00756C83">
      <w:pPr>
        <w:numPr>
          <w:ilvl w:val="0"/>
          <w:numId w:val="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8F38AF">
        <w:rPr>
          <w:rFonts w:cstheme="minorHAnsi"/>
          <w:b/>
          <w:sz w:val="24"/>
          <w:szCs w:val="24"/>
        </w:rPr>
        <w:t>Sacharóza je cukr:</w:t>
      </w:r>
    </w:p>
    <w:p w:rsidR="00756C83" w:rsidRPr="00756C83" w:rsidRDefault="00756C83" w:rsidP="00756C83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756C83" w:rsidRPr="00A02310" w:rsidRDefault="00756C83" w:rsidP="00756C83">
      <w:pPr>
        <w:numPr>
          <w:ilvl w:val="0"/>
          <w:numId w:val="10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A02310">
        <w:rPr>
          <w:rFonts w:cstheme="minorHAnsi"/>
          <w:color w:val="FF0000"/>
          <w:sz w:val="24"/>
          <w:szCs w:val="24"/>
        </w:rPr>
        <w:t>Řepný</w:t>
      </w:r>
    </w:p>
    <w:p w:rsidR="00756C83" w:rsidRPr="00756C83" w:rsidRDefault="00756C83" w:rsidP="00756C83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756C83">
        <w:rPr>
          <w:rFonts w:cstheme="minorHAnsi"/>
          <w:sz w:val="24"/>
          <w:szCs w:val="24"/>
        </w:rPr>
        <w:t>Sladový</w:t>
      </w:r>
    </w:p>
    <w:p w:rsidR="00756C83" w:rsidRPr="00756C83" w:rsidRDefault="00756C83" w:rsidP="00756C83">
      <w:pPr>
        <w:numPr>
          <w:ilvl w:val="0"/>
          <w:numId w:val="10"/>
        </w:numPr>
        <w:spacing w:after="0" w:line="240" w:lineRule="auto"/>
        <w:rPr>
          <w:rFonts w:cstheme="minorHAnsi"/>
          <w:sz w:val="24"/>
          <w:szCs w:val="24"/>
        </w:rPr>
      </w:pPr>
      <w:r w:rsidRPr="00756C83">
        <w:rPr>
          <w:rFonts w:cstheme="minorHAnsi"/>
          <w:sz w:val="24"/>
          <w:szCs w:val="24"/>
        </w:rPr>
        <w:t>Mléčný cukr</w:t>
      </w:r>
    </w:p>
    <w:p w:rsidR="00756C83" w:rsidRPr="00756C83" w:rsidRDefault="00756C83" w:rsidP="00756C83">
      <w:pPr>
        <w:ind w:left="1440"/>
        <w:rPr>
          <w:rFonts w:cstheme="minorHAnsi"/>
          <w:sz w:val="24"/>
          <w:szCs w:val="24"/>
        </w:rPr>
      </w:pPr>
    </w:p>
    <w:p w:rsidR="00756C83" w:rsidRPr="008F38AF" w:rsidRDefault="00756C83" w:rsidP="00756C83">
      <w:pPr>
        <w:numPr>
          <w:ilvl w:val="0"/>
          <w:numId w:val="9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8F38AF">
        <w:rPr>
          <w:rFonts w:cstheme="minorHAnsi"/>
          <w:b/>
          <w:sz w:val="24"/>
          <w:szCs w:val="24"/>
        </w:rPr>
        <w:t>Škrob patří mezi cukry:</w:t>
      </w:r>
    </w:p>
    <w:p w:rsidR="00756C83" w:rsidRPr="00756C83" w:rsidRDefault="00756C83" w:rsidP="00756C83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:rsidR="00756C83" w:rsidRPr="00756C83" w:rsidRDefault="00756C83" w:rsidP="00756C83">
      <w:pPr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756C83">
        <w:rPr>
          <w:rFonts w:cstheme="minorHAnsi"/>
          <w:sz w:val="24"/>
          <w:szCs w:val="24"/>
        </w:rPr>
        <w:t>Jednoduché</w:t>
      </w:r>
    </w:p>
    <w:p w:rsidR="00756C83" w:rsidRPr="00A02310" w:rsidRDefault="00756C83" w:rsidP="00756C83">
      <w:pPr>
        <w:numPr>
          <w:ilvl w:val="0"/>
          <w:numId w:val="11"/>
        </w:numPr>
        <w:spacing w:after="0" w:line="240" w:lineRule="auto"/>
        <w:rPr>
          <w:rFonts w:cstheme="minorHAnsi"/>
          <w:color w:val="FF0000"/>
          <w:sz w:val="24"/>
          <w:szCs w:val="24"/>
        </w:rPr>
      </w:pPr>
      <w:proofErr w:type="spellStart"/>
      <w:r w:rsidRPr="00A02310">
        <w:rPr>
          <w:rFonts w:cstheme="minorHAnsi"/>
          <w:color w:val="FF0000"/>
          <w:sz w:val="24"/>
          <w:szCs w:val="24"/>
        </w:rPr>
        <w:t>Mnohocukry</w:t>
      </w:r>
      <w:proofErr w:type="spellEnd"/>
    </w:p>
    <w:p w:rsidR="00756C83" w:rsidRPr="00756C83" w:rsidRDefault="00756C83" w:rsidP="00756C83">
      <w:pPr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756C83">
        <w:rPr>
          <w:rFonts w:cstheme="minorHAnsi"/>
          <w:sz w:val="24"/>
          <w:szCs w:val="24"/>
        </w:rPr>
        <w:t>Dvojcukry</w:t>
      </w:r>
      <w:proofErr w:type="spellEnd"/>
    </w:p>
    <w:p w:rsidR="00072DCF" w:rsidRDefault="00072DCF" w:rsidP="00756C83">
      <w:pPr>
        <w:ind w:firstLine="708"/>
        <w:rPr>
          <w:rFonts w:cstheme="minorHAnsi"/>
          <w:sz w:val="24"/>
          <w:szCs w:val="24"/>
        </w:rPr>
      </w:pPr>
    </w:p>
    <w:p w:rsidR="00756C83" w:rsidRPr="008F38AF" w:rsidRDefault="00756C83" w:rsidP="00756C83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8F38AF">
        <w:rPr>
          <w:rFonts w:cstheme="minorHAnsi"/>
          <w:b/>
        </w:rPr>
        <w:t>Bílkoviny jsou složené z:</w:t>
      </w:r>
    </w:p>
    <w:p w:rsidR="00756C83" w:rsidRDefault="00756C83" w:rsidP="00756C83">
      <w:pPr>
        <w:pStyle w:val="Odstavecseseznamem"/>
        <w:rPr>
          <w:rFonts w:cstheme="minorHAnsi"/>
        </w:rPr>
      </w:pPr>
    </w:p>
    <w:p w:rsidR="00756C83" w:rsidRDefault="00756C83" w:rsidP="00756C83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Tuků</w:t>
      </w:r>
    </w:p>
    <w:p w:rsidR="00756C83" w:rsidRDefault="00756C83" w:rsidP="00756C83">
      <w:pPr>
        <w:pStyle w:val="Odstavecseseznamem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Cukrů</w:t>
      </w:r>
    </w:p>
    <w:p w:rsidR="00756C83" w:rsidRPr="00A02310" w:rsidRDefault="00756C83" w:rsidP="00756C83">
      <w:pPr>
        <w:pStyle w:val="Odstavecseseznamem"/>
        <w:numPr>
          <w:ilvl w:val="0"/>
          <w:numId w:val="12"/>
        </w:numPr>
        <w:rPr>
          <w:rFonts w:cstheme="minorHAnsi"/>
          <w:color w:val="FF0000"/>
        </w:rPr>
      </w:pPr>
      <w:r w:rsidRPr="00A02310">
        <w:rPr>
          <w:rFonts w:cstheme="minorHAnsi"/>
          <w:color w:val="FF0000"/>
        </w:rPr>
        <w:t>Aminokyselin</w:t>
      </w:r>
    </w:p>
    <w:p w:rsidR="00756C83" w:rsidRDefault="00756C83" w:rsidP="00756C83">
      <w:pPr>
        <w:rPr>
          <w:rFonts w:cstheme="minorHAnsi"/>
        </w:rPr>
      </w:pPr>
    </w:p>
    <w:p w:rsidR="00756C83" w:rsidRPr="008F38AF" w:rsidRDefault="00756C83" w:rsidP="00756C83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8F38AF">
        <w:rPr>
          <w:rFonts w:cstheme="minorHAnsi"/>
          <w:b/>
        </w:rPr>
        <w:t xml:space="preserve">Bílkoviny dělíme </w:t>
      </w:r>
      <w:proofErr w:type="gramStart"/>
      <w:r w:rsidRPr="008F38AF">
        <w:rPr>
          <w:rFonts w:cstheme="minorHAnsi"/>
          <w:b/>
        </w:rPr>
        <w:t>na</w:t>
      </w:r>
      <w:proofErr w:type="gramEnd"/>
      <w:r w:rsidRPr="008F38AF">
        <w:rPr>
          <w:rFonts w:cstheme="minorHAnsi"/>
          <w:b/>
        </w:rPr>
        <w:t>:</w:t>
      </w:r>
    </w:p>
    <w:p w:rsidR="00756C83" w:rsidRDefault="00756C83" w:rsidP="00756C83">
      <w:pPr>
        <w:rPr>
          <w:rFonts w:cstheme="minorHAnsi"/>
        </w:rPr>
      </w:pPr>
      <w:r>
        <w:rPr>
          <w:rFonts w:cstheme="minorHAnsi"/>
        </w:rPr>
        <w:t xml:space="preserve"> </w:t>
      </w:r>
    </w:p>
    <w:p w:rsidR="00756C83" w:rsidRPr="00A02310" w:rsidRDefault="00756C83" w:rsidP="00756C83">
      <w:pPr>
        <w:pStyle w:val="Odstavecseseznamem"/>
        <w:numPr>
          <w:ilvl w:val="0"/>
          <w:numId w:val="14"/>
        </w:numPr>
        <w:rPr>
          <w:rFonts w:cstheme="minorHAnsi"/>
          <w:color w:val="FF0000"/>
        </w:rPr>
      </w:pPr>
      <w:r w:rsidRPr="00A02310">
        <w:rPr>
          <w:rFonts w:cstheme="minorHAnsi"/>
          <w:color w:val="FF0000"/>
        </w:rPr>
        <w:t>Plnohodnotné a neplnohodnotné</w:t>
      </w:r>
    </w:p>
    <w:p w:rsidR="00756C83" w:rsidRDefault="00756C83" w:rsidP="00756C83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Živočišné a plnohodnotné</w:t>
      </w:r>
    </w:p>
    <w:p w:rsidR="00756C83" w:rsidRDefault="00756C83" w:rsidP="00756C83">
      <w:pPr>
        <w:pStyle w:val="Odstavecseseznamem"/>
        <w:numPr>
          <w:ilvl w:val="0"/>
          <w:numId w:val="14"/>
        </w:numPr>
        <w:rPr>
          <w:rFonts w:cstheme="minorHAnsi"/>
        </w:rPr>
      </w:pPr>
      <w:r>
        <w:rPr>
          <w:rFonts w:cstheme="minorHAnsi"/>
        </w:rPr>
        <w:t>Rostlinné a neplnohodnotné</w:t>
      </w:r>
    </w:p>
    <w:p w:rsidR="00756C83" w:rsidRPr="00756C83" w:rsidRDefault="00756C83" w:rsidP="00756C83">
      <w:pPr>
        <w:rPr>
          <w:lang w:bidi="en-US"/>
        </w:rPr>
      </w:pPr>
    </w:p>
    <w:p w:rsidR="00756C83" w:rsidRPr="008F38AF" w:rsidRDefault="00756C83" w:rsidP="00756C83">
      <w:pPr>
        <w:pStyle w:val="Odstavecseseznamem"/>
        <w:numPr>
          <w:ilvl w:val="0"/>
          <w:numId w:val="9"/>
        </w:numPr>
        <w:tabs>
          <w:tab w:val="left" w:pos="1380"/>
        </w:tabs>
        <w:rPr>
          <w:b/>
        </w:rPr>
      </w:pPr>
      <w:r w:rsidRPr="008F38AF">
        <w:rPr>
          <w:b/>
        </w:rPr>
        <w:t>Tuky jsou zdrojem vitamínů:</w:t>
      </w:r>
    </w:p>
    <w:p w:rsidR="00756C83" w:rsidRDefault="00756C83" w:rsidP="00756C83">
      <w:pPr>
        <w:tabs>
          <w:tab w:val="left" w:pos="1380"/>
        </w:tabs>
      </w:pPr>
    </w:p>
    <w:p w:rsidR="00756C83" w:rsidRPr="000B0F31" w:rsidRDefault="00756C83" w:rsidP="000B0F31">
      <w:pPr>
        <w:pStyle w:val="Odstavecseseznamem"/>
        <w:numPr>
          <w:ilvl w:val="0"/>
          <w:numId w:val="22"/>
        </w:numPr>
        <w:ind w:left="1701" w:hanging="425"/>
      </w:pPr>
      <w:r w:rsidRPr="000B0F31">
        <w:t>C, PP, E, K</w:t>
      </w:r>
    </w:p>
    <w:p w:rsidR="00756C83" w:rsidRPr="00A02310" w:rsidRDefault="00756C83" w:rsidP="000B0F31">
      <w:pPr>
        <w:pStyle w:val="Odstavecseseznamem"/>
        <w:numPr>
          <w:ilvl w:val="0"/>
          <w:numId w:val="22"/>
        </w:numPr>
        <w:ind w:left="1701" w:hanging="425"/>
        <w:rPr>
          <w:color w:val="FF0000"/>
        </w:rPr>
      </w:pPr>
      <w:r w:rsidRPr="00A02310">
        <w:rPr>
          <w:color w:val="FF0000"/>
        </w:rPr>
        <w:t>A, D, E, K</w:t>
      </w:r>
    </w:p>
    <w:p w:rsidR="00756C83" w:rsidRPr="000B0F31" w:rsidRDefault="00756C83" w:rsidP="000B0F31">
      <w:pPr>
        <w:pStyle w:val="Odstavecseseznamem"/>
        <w:numPr>
          <w:ilvl w:val="0"/>
          <w:numId w:val="22"/>
        </w:numPr>
        <w:tabs>
          <w:tab w:val="left" w:pos="1380"/>
        </w:tabs>
        <w:ind w:left="1701" w:hanging="425"/>
      </w:pPr>
      <w:r w:rsidRPr="000B0F31">
        <w:t>C, D, E, PP</w:t>
      </w:r>
    </w:p>
    <w:p w:rsidR="00756C83" w:rsidRDefault="00756C83" w:rsidP="000B0F31">
      <w:pPr>
        <w:tabs>
          <w:tab w:val="left" w:pos="1380"/>
        </w:tabs>
        <w:spacing w:after="0"/>
        <w:ind w:left="1247" w:firstLine="340"/>
      </w:pPr>
    </w:p>
    <w:p w:rsidR="00756C83" w:rsidRPr="008F38AF" w:rsidRDefault="00756C83" w:rsidP="00756C83">
      <w:pPr>
        <w:pStyle w:val="Odstavecseseznamem"/>
        <w:numPr>
          <w:ilvl w:val="0"/>
          <w:numId w:val="9"/>
        </w:numPr>
        <w:tabs>
          <w:tab w:val="left" w:pos="1380"/>
        </w:tabs>
        <w:rPr>
          <w:b/>
        </w:rPr>
      </w:pPr>
      <w:r w:rsidRPr="008F38AF">
        <w:rPr>
          <w:b/>
        </w:rPr>
        <w:t>Rostlinné tuky jsou obsažené:</w:t>
      </w:r>
    </w:p>
    <w:p w:rsidR="00756C83" w:rsidRDefault="00756C83" w:rsidP="00756C83">
      <w:pPr>
        <w:tabs>
          <w:tab w:val="left" w:pos="1380"/>
        </w:tabs>
      </w:pPr>
    </w:p>
    <w:p w:rsidR="00756C83" w:rsidRPr="00756C83" w:rsidRDefault="00756C83" w:rsidP="00756C83">
      <w:pPr>
        <w:pStyle w:val="Odstavecseseznamem"/>
        <w:numPr>
          <w:ilvl w:val="0"/>
          <w:numId w:val="16"/>
        </w:numPr>
        <w:tabs>
          <w:tab w:val="left" w:pos="1380"/>
        </w:tabs>
      </w:pPr>
      <w:r w:rsidRPr="00756C83">
        <w:t>ve vepřovém sádle</w:t>
      </w:r>
    </w:p>
    <w:p w:rsidR="00756C83" w:rsidRPr="00756C83" w:rsidRDefault="00756C83" w:rsidP="00756C83">
      <w:pPr>
        <w:pStyle w:val="Odstavecseseznamem"/>
        <w:numPr>
          <w:ilvl w:val="0"/>
          <w:numId w:val="16"/>
        </w:numPr>
        <w:tabs>
          <w:tab w:val="left" w:pos="1380"/>
        </w:tabs>
      </w:pPr>
      <w:r w:rsidRPr="00756C83">
        <w:t>ve vejcích</w:t>
      </w:r>
    </w:p>
    <w:p w:rsidR="00756C83" w:rsidRPr="00A02310" w:rsidRDefault="00756C83" w:rsidP="00D55245">
      <w:pPr>
        <w:pStyle w:val="Odstavecseseznamem"/>
        <w:numPr>
          <w:ilvl w:val="0"/>
          <w:numId w:val="16"/>
        </w:numPr>
        <w:tabs>
          <w:tab w:val="left" w:pos="1380"/>
        </w:tabs>
        <w:rPr>
          <w:color w:val="FF0000"/>
        </w:rPr>
      </w:pPr>
      <w:r w:rsidRPr="00A02310">
        <w:rPr>
          <w:color w:val="FF0000"/>
        </w:rPr>
        <w:t>v plodech a semenech rostlin</w:t>
      </w:r>
    </w:p>
    <w:p w:rsidR="00756C83" w:rsidRDefault="00756C83" w:rsidP="00756C83">
      <w:pPr>
        <w:pStyle w:val="Odstavecseseznamem"/>
        <w:tabs>
          <w:tab w:val="left" w:pos="1380"/>
        </w:tabs>
        <w:ind w:left="1080"/>
      </w:pPr>
    </w:p>
    <w:p w:rsidR="00756C83" w:rsidRDefault="00756C83" w:rsidP="00756C83">
      <w:pPr>
        <w:pStyle w:val="Odstavecseseznamem"/>
        <w:tabs>
          <w:tab w:val="left" w:pos="1380"/>
        </w:tabs>
        <w:ind w:left="1080"/>
      </w:pPr>
    </w:p>
    <w:p w:rsidR="00CA5B69" w:rsidRDefault="00CA5B69" w:rsidP="00756C83">
      <w:pPr>
        <w:pStyle w:val="Odstavecseseznamem"/>
        <w:tabs>
          <w:tab w:val="left" w:pos="1380"/>
        </w:tabs>
        <w:ind w:left="1080"/>
      </w:pPr>
    </w:p>
    <w:p w:rsidR="00756C83" w:rsidRPr="008F38AF" w:rsidRDefault="000B0F31" w:rsidP="000B0F31">
      <w:pPr>
        <w:pStyle w:val="Odstavecseseznamem"/>
        <w:numPr>
          <w:ilvl w:val="0"/>
          <w:numId w:val="9"/>
        </w:numPr>
        <w:tabs>
          <w:tab w:val="left" w:pos="1380"/>
        </w:tabs>
        <w:rPr>
          <w:b/>
        </w:rPr>
      </w:pPr>
      <w:r w:rsidRPr="008F38AF">
        <w:rPr>
          <w:b/>
        </w:rPr>
        <w:t>Vláknina:</w:t>
      </w:r>
    </w:p>
    <w:p w:rsidR="000B0F31" w:rsidRDefault="000B0F31" w:rsidP="000B0F31">
      <w:pPr>
        <w:tabs>
          <w:tab w:val="left" w:pos="1380"/>
        </w:tabs>
      </w:pPr>
    </w:p>
    <w:p w:rsidR="000B0F31" w:rsidRPr="000B0F31" w:rsidRDefault="000B0F31" w:rsidP="000B0F31">
      <w:pPr>
        <w:pStyle w:val="Odstavecseseznamem"/>
        <w:numPr>
          <w:ilvl w:val="0"/>
          <w:numId w:val="24"/>
        </w:numPr>
        <w:ind w:left="1134" w:hanging="425"/>
      </w:pPr>
      <w:r w:rsidRPr="000B0F31">
        <w:t>rozpouští vitamin C</w:t>
      </w:r>
    </w:p>
    <w:p w:rsidR="000B0F31" w:rsidRPr="00A02310" w:rsidRDefault="000B0F31" w:rsidP="004E1668">
      <w:pPr>
        <w:pStyle w:val="Odstavecseseznamem"/>
        <w:numPr>
          <w:ilvl w:val="0"/>
          <w:numId w:val="24"/>
        </w:numPr>
        <w:ind w:left="1134" w:hanging="425"/>
        <w:rPr>
          <w:color w:val="FF0000"/>
        </w:rPr>
      </w:pPr>
      <w:r w:rsidRPr="00A02310">
        <w:rPr>
          <w:color w:val="FF0000"/>
        </w:rPr>
        <w:t>urychluje vyprazdňování střev</w:t>
      </w:r>
    </w:p>
    <w:p w:rsidR="000B0F31" w:rsidRPr="000B0F31" w:rsidRDefault="000B0F31" w:rsidP="000B0F31">
      <w:pPr>
        <w:pStyle w:val="Odstavecseseznamem"/>
        <w:numPr>
          <w:ilvl w:val="0"/>
          <w:numId w:val="24"/>
        </w:numPr>
        <w:ind w:left="1134" w:hanging="425"/>
      </w:pPr>
      <w:r w:rsidRPr="000B0F31">
        <w:t>nám dodá energii</w:t>
      </w:r>
    </w:p>
    <w:p w:rsidR="000B0F31" w:rsidRDefault="000B0F31" w:rsidP="000B0F31">
      <w:pPr>
        <w:pStyle w:val="Odstavecseseznamem"/>
        <w:ind w:left="1134"/>
      </w:pPr>
    </w:p>
    <w:p w:rsidR="000B0F31" w:rsidRDefault="000B0F31" w:rsidP="00756C83">
      <w:pPr>
        <w:pStyle w:val="Odstavecseseznamem"/>
        <w:tabs>
          <w:tab w:val="left" w:pos="1380"/>
        </w:tabs>
        <w:ind w:left="1080"/>
      </w:pPr>
    </w:p>
    <w:p w:rsidR="000B0F31" w:rsidRDefault="000B0F31" w:rsidP="00756C83">
      <w:pPr>
        <w:pStyle w:val="Odstavecseseznamem"/>
        <w:tabs>
          <w:tab w:val="left" w:pos="1380"/>
        </w:tabs>
        <w:ind w:left="1080"/>
      </w:pPr>
    </w:p>
    <w:p w:rsidR="000B0F31" w:rsidRPr="008F38AF" w:rsidRDefault="000B0F31" w:rsidP="000B0F31">
      <w:pPr>
        <w:pStyle w:val="Odstavecseseznamem"/>
        <w:numPr>
          <w:ilvl w:val="0"/>
          <w:numId w:val="9"/>
        </w:numPr>
        <w:tabs>
          <w:tab w:val="left" w:pos="1380"/>
        </w:tabs>
        <w:rPr>
          <w:rFonts w:cstheme="minorHAnsi"/>
          <w:b/>
        </w:rPr>
      </w:pPr>
      <w:r w:rsidRPr="008F38AF">
        <w:rPr>
          <w:rFonts w:cstheme="minorHAnsi"/>
          <w:b/>
        </w:rPr>
        <w:t xml:space="preserve">Škroby patří </w:t>
      </w:r>
      <w:proofErr w:type="gramStart"/>
      <w:r w:rsidRPr="008F38AF">
        <w:rPr>
          <w:rFonts w:cstheme="minorHAnsi"/>
          <w:b/>
        </w:rPr>
        <w:t>mezi</w:t>
      </w:r>
      <w:proofErr w:type="gramEnd"/>
      <w:r w:rsidRPr="008F38AF">
        <w:rPr>
          <w:rFonts w:cstheme="minorHAnsi"/>
          <w:b/>
        </w:rPr>
        <w:t>:</w:t>
      </w:r>
    </w:p>
    <w:p w:rsidR="000B0F31" w:rsidRPr="000B0F31" w:rsidRDefault="000B0F31" w:rsidP="000B0F31">
      <w:pPr>
        <w:pStyle w:val="Odstavecseseznamem"/>
        <w:tabs>
          <w:tab w:val="left" w:pos="1380"/>
        </w:tabs>
        <w:rPr>
          <w:rFonts w:cstheme="minorHAnsi"/>
        </w:rPr>
      </w:pPr>
    </w:p>
    <w:p w:rsidR="000B0F31" w:rsidRPr="000B0F31" w:rsidRDefault="000B0F31" w:rsidP="000B0F31">
      <w:pPr>
        <w:pStyle w:val="Odstavecseseznamem"/>
        <w:tabs>
          <w:tab w:val="left" w:pos="1380"/>
        </w:tabs>
        <w:rPr>
          <w:rFonts w:cstheme="minorHAnsi"/>
        </w:rPr>
      </w:pPr>
      <w:r w:rsidRPr="000B0F31">
        <w:rPr>
          <w:rFonts w:cstheme="minorHAnsi"/>
        </w:rPr>
        <w:t xml:space="preserve">a) </w:t>
      </w:r>
      <w:r w:rsidR="008F38AF">
        <w:rPr>
          <w:rFonts w:cstheme="minorHAnsi"/>
        </w:rPr>
        <w:t xml:space="preserve">   </w:t>
      </w:r>
      <w:r w:rsidRPr="000B0F31">
        <w:rPr>
          <w:rFonts w:cstheme="minorHAnsi"/>
        </w:rPr>
        <w:t>bílkoviny</w:t>
      </w:r>
    </w:p>
    <w:p w:rsidR="000B0F31" w:rsidRPr="000B0F31" w:rsidRDefault="000B0F31" w:rsidP="000B0F31">
      <w:pPr>
        <w:pStyle w:val="Odstavecseseznamem"/>
        <w:tabs>
          <w:tab w:val="left" w:pos="1380"/>
        </w:tabs>
        <w:rPr>
          <w:rFonts w:cstheme="minorHAnsi"/>
        </w:rPr>
      </w:pPr>
      <w:r w:rsidRPr="000B0F31">
        <w:rPr>
          <w:rFonts w:cstheme="minorHAnsi"/>
        </w:rPr>
        <w:t xml:space="preserve">b) </w:t>
      </w:r>
      <w:r w:rsidR="008F38AF">
        <w:rPr>
          <w:rFonts w:cstheme="minorHAnsi"/>
        </w:rPr>
        <w:t xml:space="preserve">   </w:t>
      </w:r>
      <w:r w:rsidRPr="000B0F31">
        <w:rPr>
          <w:rFonts w:cstheme="minorHAnsi"/>
        </w:rPr>
        <w:t>tuky</w:t>
      </w:r>
    </w:p>
    <w:p w:rsidR="008F38AF" w:rsidRPr="00A02310" w:rsidRDefault="000B0F31" w:rsidP="000B0F31">
      <w:pPr>
        <w:pStyle w:val="Odstavecseseznamem"/>
        <w:tabs>
          <w:tab w:val="left" w:pos="1380"/>
        </w:tabs>
        <w:rPr>
          <w:rFonts w:cstheme="minorHAnsi"/>
          <w:color w:val="FF0000"/>
        </w:rPr>
      </w:pPr>
      <w:r w:rsidRPr="00A02310">
        <w:rPr>
          <w:rFonts w:cstheme="minorHAnsi"/>
          <w:color w:val="FF0000"/>
        </w:rPr>
        <w:t xml:space="preserve">c) </w:t>
      </w:r>
      <w:r w:rsidR="008F38AF" w:rsidRPr="00A02310">
        <w:rPr>
          <w:rFonts w:cstheme="minorHAnsi"/>
          <w:color w:val="FF0000"/>
        </w:rPr>
        <w:t xml:space="preserve">   </w:t>
      </w:r>
      <w:r w:rsidRPr="00A02310">
        <w:rPr>
          <w:rFonts w:cstheme="minorHAnsi"/>
          <w:color w:val="FF0000"/>
        </w:rPr>
        <w:t>polysacharidy</w:t>
      </w:r>
    </w:p>
    <w:p w:rsidR="008F38AF" w:rsidRPr="008F38AF" w:rsidRDefault="008F38AF" w:rsidP="008F38AF">
      <w:pPr>
        <w:rPr>
          <w:lang w:bidi="en-US"/>
        </w:rPr>
      </w:pPr>
    </w:p>
    <w:p w:rsidR="008F38AF" w:rsidRPr="008F38AF" w:rsidRDefault="008F38AF" w:rsidP="008F38AF">
      <w:pPr>
        <w:pStyle w:val="Odstavecseseznamem"/>
        <w:numPr>
          <w:ilvl w:val="0"/>
          <w:numId w:val="9"/>
        </w:numPr>
        <w:rPr>
          <w:rFonts w:cstheme="minorHAnsi"/>
          <w:b/>
        </w:rPr>
      </w:pPr>
      <w:r w:rsidRPr="008F38AF">
        <w:rPr>
          <w:rFonts w:cstheme="minorHAnsi"/>
          <w:b/>
        </w:rPr>
        <w:t>Základní živiny jsou:</w:t>
      </w:r>
    </w:p>
    <w:p w:rsidR="008F38AF" w:rsidRPr="008F38AF" w:rsidRDefault="008F38AF" w:rsidP="008F38AF">
      <w:pPr>
        <w:pStyle w:val="Odstavecseseznamem"/>
        <w:rPr>
          <w:rFonts w:cstheme="minorHAnsi"/>
        </w:rPr>
      </w:pPr>
    </w:p>
    <w:p w:rsidR="008F38AF" w:rsidRPr="008F38AF" w:rsidRDefault="008F38AF" w:rsidP="008F38AF">
      <w:pPr>
        <w:pStyle w:val="Odstavecseseznamem"/>
        <w:rPr>
          <w:rFonts w:cstheme="minorHAnsi"/>
        </w:rPr>
      </w:pPr>
      <w:r w:rsidRPr="008F38AF">
        <w:rPr>
          <w:rFonts w:cstheme="minorHAnsi"/>
        </w:rPr>
        <w:t>a)</w:t>
      </w:r>
      <w:r>
        <w:rPr>
          <w:rFonts w:cstheme="minorHAnsi"/>
        </w:rPr>
        <w:t xml:space="preserve">    </w:t>
      </w:r>
      <w:r w:rsidRPr="008F38AF">
        <w:rPr>
          <w:rFonts w:cstheme="minorHAnsi"/>
        </w:rPr>
        <w:t>minerální látky, vitamíny, sacharidy</w:t>
      </w:r>
    </w:p>
    <w:p w:rsidR="008F38AF" w:rsidRPr="008F38AF" w:rsidRDefault="008F38AF" w:rsidP="008F38AF">
      <w:pPr>
        <w:pStyle w:val="Odstavecseseznamem"/>
        <w:rPr>
          <w:rFonts w:cstheme="minorHAnsi"/>
        </w:rPr>
      </w:pPr>
      <w:r w:rsidRPr="008F38AF">
        <w:rPr>
          <w:rFonts w:cstheme="minorHAnsi"/>
        </w:rPr>
        <w:t>b)</w:t>
      </w:r>
      <w:r>
        <w:rPr>
          <w:rFonts w:cstheme="minorHAnsi"/>
        </w:rPr>
        <w:t xml:space="preserve">    </w:t>
      </w:r>
      <w:r w:rsidRPr="008F38AF">
        <w:rPr>
          <w:rFonts w:cstheme="minorHAnsi"/>
        </w:rPr>
        <w:t>bílkoviny, tuky, vitamíny</w:t>
      </w:r>
    </w:p>
    <w:p w:rsidR="008F38AF" w:rsidRPr="00A02310" w:rsidRDefault="008F38AF" w:rsidP="008F38AF">
      <w:pPr>
        <w:pStyle w:val="Odstavecseseznamem"/>
        <w:rPr>
          <w:rFonts w:cstheme="minorHAnsi"/>
          <w:color w:val="FF0000"/>
        </w:rPr>
      </w:pPr>
      <w:r w:rsidRPr="00A02310">
        <w:rPr>
          <w:rFonts w:cstheme="minorHAnsi"/>
          <w:color w:val="FF0000"/>
        </w:rPr>
        <w:t>c)    bílkoviny, tuky, sacharidy</w:t>
      </w:r>
    </w:p>
    <w:p w:rsidR="008F38AF" w:rsidRPr="008F38AF" w:rsidRDefault="008F38AF" w:rsidP="008F38AF">
      <w:pPr>
        <w:rPr>
          <w:lang w:bidi="en-US"/>
        </w:rPr>
      </w:pPr>
    </w:p>
    <w:p w:rsidR="000B0F31" w:rsidRPr="00CA5B69" w:rsidRDefault="008F38AF" w:rsidP="008F38AF">
      <w:pPr>
        <w:pStyle w:val="Odstavecseseznamem"/>
        <w:numPr>
          <w:ilvl w:val="0"/>
          <w:numId w:val="9"/>
        </w:numPr>
        <w:rPr>
          <w:b/>
        </w:rPr>
      </w:pPr>
      <w:r w:rsidRPr="00CA5B69">
        <w:rPr>
          <w:b/>
        </w:rPr>
        <w:t>Příliš tučné potraviny jsou:</w:t>
      </w:r>
    </w:p>
    <w:p w:rsidR="008F38AF" w:rsidRDefault="008F38AF" w:rsidP="008F38AF"/>
    <w:p w:rsidR="008F38AF" w:rsidRPr="008F38AF" w:rsidRDefault="008F38AF" w:rsidP="008F38AF">
      <w:pPr>
        <w:pStyle w:val="Odstavecseseznamem"/>
        <w:numPr>
          <w:ilvl w:val="0"/>
          <w:numId w:val="26"/>
        </w:numPr>
        <w:ind w:left="1134" w:hanging="425"/>
      </w:pPr>
      <w:r w:rsidRPr="008F38AF">
        <w:t>lehce stravitelné</w:t>
      </w:r>
    </w:p>
    <w:p w:rsidR="008F38AF" w:rsidRPr="008F38AF" w:rsidRDefault="008F38AF" w:rsidP="008F38AF">
      <w:pPr>
        <w:pStyle w:val="Odstavecseseznamem"/>
        <w:numPr>
          <w:ilvl w:val="0"/>
          <w:numId w:val="26"/>
        </w:numPr>
        <w:ind w:left="1134" w:hanging="425"/>
      </w:pPr>
      <w:r w:rsidRPr="008F38AF">
        <w:t>zdraví prospěšné</w:t>
      </w:r>
    </w:p>
    <w:p w:rsidR="008F38AF" w:rsidRPr="00A02310" w:rsidRDefault="008F38AF" w:rsidP="008F38AF">
      <w:pPr>
        <w:pStyle w:val="Odstavecseseznamem"/>
        <w:numPr>
          <w:ilvl w:val="0"/>
          <w:numId w:val="26"/>
        </w:numPr>
        <w:ind w:left="1134" w:hanging="425"/>
        <w:rPr>
          <w:color w:val="FF0000"/>
        </w:rPr>
      </w:pPr>
      <w:r w:rsidRPr="00A02310">
        <w:rPr>
          <w:color w:val="FF0000"/>
        </w:rPr>
        <w:t>těžce stravitelné</w:t>
      </w:r>
    </w:p>
    <w:p w:rsidR="008F38AF" w:rsidRDefault="008F38AF" w:rsidP="008F38AF">
      <w:pPr>
        <w:pStyle w:val="Odstavecseseznamem"/>
        <w:ind w:left="1134"/>
      </w:pPr>
    </w:p>
    <w:p w:rsidR="00CA5B69" w:rsidRDefault="00CA5B69" w:rsidP="008F38AF">
      <w:pPr>
        <w:pStyle w:val="Odstavecseseznamem"/>
        <w:ind w:left="1134"/>
      </w:pPr>
    </w:p>
    <w:p w:rsidR="00CA5B69" w:rsidRDefault="00CA5B69" w:rsidP="008F38AF">
      <w:pPr>
        <w:pStyle w:val="Odstavecseseznamem"/>
        <w:ind w:left="1134"/>
      </w:pPr>
    </w:p>
    <w:p w:rsidR="00CA5B69" w:rsidRDefault="00CA5B69" w:rsidP="008F38AF">
      <w:pPr>
        <w:pStyle w:val="Odstavecseseznamem"/>
        <w:ind w:left="1134"/>
      </w:pPr>
    </w:p>
    <w:p w:rsidR="00CA5B69" w:rsidRDefault="00CA5B69" w:rsidP="00CA5B69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  <w:r w:rsidRPr="00C514CF">
        <w:rPr>
          <w:rFonts w:eastAsia="Times New Roman" w:cs="Calibri"/>
          <w:sz w:val="24"/>
          <w:szCs w:val="24"/>
          <w:lang w:eastAsia="cs-CZ"/>
        </w:rPr>
        <w:t>Přepočet mezi procenty správných odpovědí a známkou:</w:t>
      </w:r>
    </w:p>
    <w:p w:rsidR="00CA5B69" w:rsidRPr="00C514CF" w:rsidRDefault="00CA5B69" w:rsidP="00CA5B69">
      <w:pPr>
        <w:spacing w:after="0" w:line="240" w:lineRule="auto"/>
        <w:rPr>
          <w:rFonts w:eastAsia="Times New Roman" w:cs="Calibri"/>
          <w:sz w:val="24"/>
          <w:szCs w:val="24"/>
          <w:lang w:eastAsia="cs-CZ"/>
        </w:rPr>
      </w:pPr>
    </w:p>
    <w:p w:rsidR="00CA5B69" w:rsidRPr="00C514CF" w:rsidRDefault="00CA5B69" w:rsidP="00CA5B69">
      <w:pPr>
        <w:pStyle w:val="Odstavecseseznamem"/>
        <w:numPr>
          <w:ilvl w:val="0"/>
          <w:numId w:val="27"/>
        </w:numPr>
        <w:rPr>
          <w:rFonts w:eastAsia="Times New Roman" w:cs="Calibri"/>
          <w:lang w:eastAsia="cs-CZ"/>
        </w:rPr>
      </w:pPr>
      <w:r>
        <w:rPr>
          <w:rFonts w:eastAsia="Times New Roman" w:cs="Calibri"/>
          <w:lang w:eastAsia="cs-CZ"/>
        </w:rPr>
        <w:t>M</w:t>
      </w:r>
      <w:r w:rsidRPr="00C514CF">
        <w:rPr>
          <w:rFonts w:eastAsia="Times New Roman" w:cs="Calibri"/>
          <w:lang w:eastAsia="cs-CZ"/>
        </w:rPr>
        <w:t>éně než 35 % známka 5</w:t>
      </w:r>
    </w:p>
    <w:p w:rsidR="00CA5B69" w:rsidRPr="00C514CF" w:rsidRDefault="00CA5B69" w:rsidP="00CA5B69">
      <w:pPr>
        <w:pStyle w:val="Odstavecseseznamem"/>
        <w:numPr>
          <w:ilvl w:val="0"/>
          <w:numId w:val="27"/>
        </w:numPr>
        <w:rPr>
          <w:rFonts w:eastAsia="Times New Roman" w:cs="Calibri"/>
          <w:lang w:eastAsia="cs-CZ"/>
        </w:rPr>
      </w:pPr>
      <w:r w:rsidRPr="00C514CF">
        <w:rPr>
          <w:rFonts w:eastAsia="Times New Roman" w:cs="Calibri"/>
          <w:lang w:eastAsia="cs-CZ"/>
        </w:rPr>
        <w:t>Správně je alespoň 35 a méně než 50 % známka 4</w:t>
      </w:r>
    </w:p>
    <w:p w:rsidR="00CA5B69" w:rsidRPr="00C514CF" w:rsidRDefault="00CA5B69" w:rsidP="00CA5B69">
      <w:pPr>
        <w:pStyle w:val="Odstavecseseznamem"/>
        <w:numPr>
          <w:ilvl w:val="0"/>
          <w:numId w:val="27"/>
        </w:numPr>
        <w:rPr>
          <w:rFonts w:eastAsia="Times New Roman" w:cs="Calibri"/>
          <w:lang w:eastAsia="cs-CZ"/>
        </w:rPr>
      </w:pPr>
      <w:r w:rsidRPr="00C514CF">
        <w:rPr>
          <w:rFonts w:eastAsia="Times New Roman" w:cs="Calibri"/>
          <w:lang w:eastAsia="cs-CZ"/>
        </w:rPr>
        <w:t>Správně je alespoň 50 a méně než 70 % známka 3</w:t>
      </w:r>
    </w:p>
    <w:p w:rsidR="00CA5B69" w:rsidRPr="00C514CF" w:rsidRDefault="00CA5B69" w:rsidP="00CA5B69">
      <w:pPr>
        <w:pStyle w:val="Odstavecseseznamem"/>
        <w:numPr>
          <w:ilvl w:val="0"/>
          <w:numId w:val="27"/>
        </w:numPr>
        <w:rPr>
          <w:rFonts w:eastAsia="Times New Roman" w:cs="Calibri"/>
          <w:lang w:eastAsia="cs-CZ"/>
        </w:rPr>
      </w:pPr>
      <w:r w:rsidRPr="00C514CF">
        <w:rPr>
          <w:rFonts w:eastAsia="Times New Roman" w:cs="Calibri"/>
          <w:lang w:eastAsia="cs-CZ"/>
        </w:rPr>
        <w:t>Správně je alespoň 70 a méně než 85 % známka 2</w:t>
      </w:r>
    </w:p>
    <w:p w:rsidR="00CA5B69" w:rsidRPr="00C514CF" w:rsidRDefault="00CA5B69" w:rsidP="00CA5B69">
      <w:pPr>
        <w:pStyle w:val="Odstavecseseznamem"/>
        <w:numPr>
          <w:ilvl w:val="0"/>
          <w:numId w:val="27"/>
        </w:numPr>
        <w:rPr>
          <w:rFonts w:eastAsia="Times New Roman" w:cs="Calibri"/>
          <w:lang w:eastAsia="cs-CZ"/>
        </w:rPr>
      </w:pPr>
      <w:r w:rsidRPr="00C514CF">
        <w:rPr>
          <w:rFonts w:eastAsia="Times New Roman" w:cs="Calibri"/>
          <w:lang w:eastAsia="cs-CZ"/>
        </w:rPr>
        <w:t>Správně je alespoň 85% známka 1</w:t>
      </w:r>
    </w:p>
    <w:p w:rsidR="00CA5B69" w:rsidRPr="008F38AF" w:rsidRDefault="00CA5B69" w:rsidP="008F38AF">
      <w:pPr>
        <w:pStyle w:val="Odstavecseseznamem"/>
        <w:ind w:left="1134"/>
      </w:pPr>
      <w:bookmarkStart w:id="0" w:name="_GoBack"/>
      <w:bookmarkEnd w:id="0"/>
    </w:p>
    <w:sectPr w:rsidR="00CA5B69" w:rsidRPr="008F38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BB" w:rsidRDefault="00F260BB" w:rsidP="00072DCF">
      <w:pPr>
        <w:spacing w:after="0" w:line="240" w:lineRule="auto"/>
      </w:pPr>
      <w:r>
        <w:separator/>
      </w:r>
    </w:p>
  </w:endnote>
  <w:endnote w:type="continuationSeparator" w:id="0">
    <w:p w:rsidR="00F260BB" w:rsidRDefault="00F260BB" w:rsidP="0007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CF" w:rsidRDefault="00072DCF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402BCF" wp14:editId="0ADD8E27">
              <wp:simplePos x="0" y="0"/>
              <wp:positionH relativeFrom="column">
                <wp:posOffset>2748280</wp:posOffset>
              </wp:positionH>
              <wp:positionV relativeFrom="paragraph">
                <wp:posOffset>-203835</wp:posOffset>
              </wp:positionV>
              <wp:extent cx="3225884" cy="681487"/>
              <wp:effectExtent l="0" t="0" r="0" b="444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84" cy="6814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58AE" w:rsidRDefault="002458AE" w:rsidP="002458AE">
                          <w:pPr>
                            <w:pStyle w:val="Bezmezer"/>
                            <w:spacing w:line="220" w:lineRule="exact"/>
                          </w:pPr>
                          <w:r>
                            <w:t xml:space="preserve">Národní pedagogický institut České republiky </w:t>
                          </w:r>
                        </w:p>
                        <w:p w:rsidR="002458AE" w:rsidRDefault="002458AE" w:rsidP="002458AE">
                          <w:pPr>
                            <w:pStyle w:val="Bezmezer"/>
                            <w:spacing w:line="220" w:lineRule="exact"/>
                          </w:pPr>
                          <w:r>
                            <w:t>Projekt Modernizace odborného vzdělávání (MOV)</w:t>
                          </w:r>
                        </w:p>
                        <w:p w:rsidR="002458AE" w:rsidRPr="007509AF" w:rsidRDefault="002458AE" w:rsidP="002458AE">
                          <w:pPr>
                            <w:pStyle w:val="Bezmezer"/>
                            <w:spacing w:line="220" w:lineRule="exact"/>
                          </w:pPr>
                          <w:r w:rsidRPr="00A1258D">
                            <w:t>Senovážné nám. 872/25, 110 00  Praha 1</w:t>
                          </w:r>
                          <w:r>
                            <w:t xml:space="preserve"> </w:t>
                          </w:r>
                          <w:r w:rsidRPr="00011501">
                            <w:t>www.projektmov</w:t>
                          </w:r>
                          <w:r>
                            <w:t>.cz</w:t>
                          </w:r>
                        </w:p>
                        <w:p w:rsidR="00072DCF" w:rsidRPr="007509AF" w:rsidRDefault="00072DCF" w:rsidP="00072DCF">
                          <w:pPr>
                            <w:pStyle w:val="Bezmezer"/>
                            <w:spacing w:line="220" w:lineRule="exac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02BC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16.4pt;margin-top:-16.05pt;width:254pt;height:5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" stroked="f">
              <v:textbox>
                <w:txbxContent>
                  <w:p w:rsidR="002458AE" w:rsidRDefault="002458AE" w:rsidP="002458AE">
                    <w:pPr>
                      <w:pStyle w:val="Bezmezer"/>
                      <w:spacing w:line="220" w:lineRule="exact"/>
                    </w:pPr>
                    <w:r>
                      <w:t xml:space="preserve">Národní pedagogický institut České republiky </w:t>
                    </w:r>
                  </w:p>
                  <w:p w:rsidR="002458AE" w:rsidRDefault="002458AE" w:rsidP="002458AE">
                    <w:pPr>
                      <w:pStyle w:val="Bezmezer"/>
                      <w:spacing w:line="220" w:lineRule="exact"/>
                    </w:pPr>
                    <w:r>
                      <w:t>Projekt Modernizace odborného vzdělávání (MOV)</w:t>
                    </w:r>
                  </w:p>
                  <w:p w:rsidR="002458AE" w:rsidRPr="007509AF" w:rsidRDefault="002458AE" w:rsidP="002458AE">
                    <w:pPr>
                      <w:pStyle w:val="Bezmezer"/>
                      <w:spacing w:line="220" w:lineRule="exact"/>
                    </w:pPr>
                    <w:r w:rsidRPr="00A1258D">
                      <w:t>Senovážné nám. 872/25, 110 00  Praha 1</w:t>
                    </w:r>
                    <w:r>
                      <w:t xml:space="preserve"> </w:t>
                    </w:r>
                    <w:r w:rsidRPr="00011501">
                      <w:t>www.projektmov</w:t>
                    </w:r>
                    <w:r>
                      <w:t>.cz</w:t>
                    </w:r>
                  </w:p>
                  <w:p w:rsidR="00072DCF" w:rsidRPr="007509AF" w:rsidRDefault="00072DCF" w:rsidP="00072DCF">
                    <w:pPr>
                      <w:pStyle w:val="Bezmezer"/>
                      <w:spacing w:line="220" w:lineRule="exac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339C5CB" wp14:editId="2A65B2D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3790800" cy="648000"/>
          <wp:effectExtent l="0" t="0" r="635" b="0"/>
          <wp:wrapNone/>
          <wp:docPr id="3" name="Obrázek 3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BB" w:rsidRDefault="00F260BB" w:rsidP="00072DCF">
      <w:pPr>
        <w:spacing w:after="0" w:line="240" w:lineRule="auto"/>
      </w:pPr>
      <w:r>
        <w:separator/>
      </w:r>
    </w:p>
  </w:footnote>
  <w:footnote w:type="continuationSeparator" w:id="0">
    <w:p w:rsidR="00F260BB" w:rsidRDefault="00F260BB" w:rsidP="0007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DCF" w:rsidRDefault="00072D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0" allowOverlap="1" wp14:anchorId="3198AC8D" wp14:editId="49207A82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3600000" cy="615600"/>
          <wp:effectExtent l="0" t="0" r="635" b="0"/>
          <wp:wrapNone/>
          <wp:docPr id="2" name="Obrázek 2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73B"/>
    <w:multiLevelType w:val="hybridMultilevel"/>
    <w:tmpl w:val="D9C26E18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76C42D1"/>
    <w:multiLevelType w:val="hybridMultilevel"/>
    <w:tmpl w:val="32A6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7747"/>
    <w:multiLevelType w:val="hybridMultilevel"/>
    <w:tmpl w:val="86A4BCAE"/>
    <w:lvl w:ilvl="0" w:tplc="04050017">
      <w:start w:val="1"/>
      <w:numFmt w:val="lowerLetter"/>
      <w:lvlText w:val="%1)"/>
      <w:lvlJc w:val="left"/>
      <w:pPr>
        <w:ind w:left="1605" w:hanging="360"/>
      </w:pPr>
    </w:lvl>
    <w:lvl w:ilvl="1" w:tplc="04050019" w:tentative="1">
      <w:start w:val="1"/>
      <w:numFmt w:val="lowerLetter"/>
      <w:lvlText w:val="%2."/>
      <w:lvlJc w:val="left"/>
      <w:pPr>
        <w:ind w:left="2325" w:hanging="360"/>
      </w:pPr>
    </w:lvl>
    <w:lvl w:ilvl="2" w:tplc="0405001B" w:tentative="1">
      <w:start w:val="1"/>
      <w:numFmt w:val="lowerRoman"/>
      <w:lvlText w:val="%3."/>
      <w:lvlJc w:val="right"/>
      <w:pPr>
        <w:ind w:left="3045" w:hanging="180"/>
      </w:pPr>
    </w:lvl>
    <w:lvl w:ilvl="3" w:tplc="0405000F" w:tentative="1">
      <w:start w:val="1"/>
      <w:numFmt w:val="decimal"/>
      <w:lvlText w:val="%4."/>
      <w:lvlJc w:val="left"/>
      <w:pPr>
        <w:ind w:left="3765" w:hanging="360"/>
      </w:pPr>
    </w:lvl>
    <w:lvl w:ilvl="4" w:tplc="04050019" w:tentative="1">
      <w:start w:val="1"/>
      <w:numFmt w:val="lowerLetter"/>
      <w:lvlText w:val="%5."/>
      <w:lvlJc w:val="left"/>
      <w:pPr>
        <w:ind w:left="4485" w:hanging="360"/>
      </w:pPr>
    </w:lvl>
    <w:lvl w:ilvl="5" w:tplc="0405001B" w:tentative="1">
      <w:start w:val="1"/>
      <w:numFmt w:val="lowerRoman"/>
      <w:lvlText w:val="%6."/>
      <w:lvlJc w:val="right"/>
      <w:pPr>
        <w:ind w:left="5205" w:hanging="180"/>
      </w:pPr>
    </w:lvl>
    <w:lvl w:ilvl="6" w:tplc="0405000F" w:tentative="1">
      <w:start w:val="1"/>
      <w:numFmt w:val="decimal"/>
      <w:lvlText w:val="%7."/>
      <w:lvlJc w:val="left"/>
      <w:pPr>
        <w:ind w:left="5925" w:hanging="360"/>
      </w:pPr>
    </w:lvl>
    <w:lvl w:ilvl="7" w:tplc="04050019" w:tentative="1">
      <w:start w:val="1"/>
      <w:numFmt w:val="lowerLetter"/>
      <w:lvlText w:val="%8."/>
      <w:lvlJc w:val="left"/>
      <w:pPr>
        <w:ind w:left="6645" w:hanging="360"/>
      </w:pPr>
    </w:lvl>
    <w:lvl w:ilvl="8" w:tplc="040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" w15:restartNumberingAfterBreak="0">
    <w:nsid w:val="1C070030"/>
    <w:multiLevelType w:val="hybridMultilevel"/>
    <w:tmpl w:val="D0921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BE2"/>
    <w:multiLevelType w:val="hybridMultilevel"/>
    <w:tmpl w:val="3670BC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44180"/>
    <w:multiLevelType w:val="hybridMultilevel"/>
    <w:tmpl w:val="B308C5BE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244A65F7"/>
    <w:multiLevelType w:val="hybridMultilevel"/>
    <w:tmpl w:val="E88E33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40F7F"/>
    <w:multiLevelType w:val="hybridMultilevel"/>
    <w:tmpl w:val="ADCE23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909BB"/>
    <w:multiLevelType w:val="hybridMultilevel"/>
    <w:tmpl w:val="04E8B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57833"/>
    <w:multiLevelType w:val="hybridMultilevel"/>
    <w:tmpl w:val="A0241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578E0"/>
    <w:multiLevelType w:val="hybridMultilevel"/>
    <w:tmpl w:val="E6F83B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75BEB"/>
    <w:multiLevelType w:val="hybridMultilevel"/>
    <w:tmpl w:val="42E6D17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76E3551"/>
    <w:multiLevelType w:val="hybridMultilevel"/>
    <w:tmpl w:val="A7C4A5C2"/>
    <w:lvl w:ilvl="0" w:tplc="04050017">
      <w:start w:val="1"/>
      <w:numFmt w:val="lowerLetter"/>
      <w:lvlText w:val="%1)"/>
      <w:lvlJc w:val="left"/>
      <w:pPr>
        <w:ind w:left="2310" w:hanging="360"/>
      </w:pPr>
    </w:lvl>
    <w:lvl w:ilvl="1" w:tplc="04050019" w:tentative="1">
      <w:start w:val="1"/>
      <w:numFmt w:val="lowerLetter"/>
      <w:lvlText w:val="%2."/>
      <w:lvlJc w:val="left"/>
      <w:pPr>
        <w:ind w:left="3030" w:hanging="360"/>
      </w:pPr>
    </w:lvl>
    <w:lvl w:ilvl="2" w:tplc="0405001B" w:tentative="1">
      <w:start w:val="1"/>
      <w:numFmt w:val="lowerRoman"/>
      <w:lvlText w:val="%3."/>
      <w:lvlJc w:val="right"/>
      <w:pPr>
        <w:ind w:left="3750" w:hanging="180"/>
      </w:pPr>
    </w:lvl>
    <w:lvl w:ilvl="3" w:tplc="0405000F" w:tentative="1">
      <w:start w:val="1"/>
      <w:numFmt w:val="decimal"/>
      <w:lvlText w:val="%4."/>
      <w:lvlJc w:val="left"/>
      <w:pPr>
        <w:ind w:left="4470" w:hanging="360"/>
      </w:pPr>
    </w:lvl>
    <w:lvl w:ilvl="4" w:tplc="04050019" w:tentative="1">
      <w:start w:val="1"/>
      <w:numFmt w:val="lowerLetter"/>
      <w:lvlText w:val="%5."/>
      <w:lvlJc w:val="left"/>
      <w:pPr>
        <w:ind w:left="5190" w:hanging="360"/>
      </w:pPr>
    </w:lvl>
    <w:lvl w:ilvl="5" w:tplc="0405001B" w:tentative="1">
      <w:start w:val="1"/>
      <w:numFmt w:val="lowerRoman"/>
      <w:lvlText w:val="%6."/>
      <w:lvlJc w:val="right"/>
      <w:pPr>
        <w:ind w:left="5910" w:hanging="180"/>
      </w:pPr>
    </w:lvl>
    <w:lvl w:ilvl="6" w:tplc="0405000F" w:tentative="1">
      <w:start w:val="1"/>
      <w:numFmt w:val="decimal"/>
      <w:lvlText w:val="%7."/>
      <w:lvlJc w:val="left"/>
      <w:pPr>
        <w:ind w:left="6630" w:hanging="360"/>
      </w:pPr>
    </w:lvl>
    <w:lvl w:ilvl="7" w:tplc="04050019" w:tentative="1">
      <w:start w:val="1"/>
      <w:numFmt w:val="lowerLetter"/>
      <w:lvlText w:val="%8."/>
      <w:lvlJc w:val="left"/>
      <w:pPr>
        <w:ind w:left="7350" w:hanging="360"/>
      </w:pPr>
    </w:lvl>
    <w:lvl w:ilvl="8" w:tplc="040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3" w15:restartNumberingAfterBreak="0">
    <w:nsid w:val="3DC626F5"/>
    <w:multiLevelType w:val="hybridMultilevel"/>
    <w:tmpl w:val="9B44E7F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C62898"/>
    <w:multiLevelType w:val="hybridMultilevel"/>
    <w:tmpl w:val="F5DEF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E1606"/>
    <w:multiLevelType w:val="hybridMultilevel"/>
    <w:tmpl w:val="D04805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85C31"/>
    <w:multiLevelType w:val="hybridMultilevel"/>
    <w:tmpl w:val="7B5C0A5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1B67520"/>
    <w:multiLevelType w:val="hybridMultilevel"/>
    <w:tmpl w:val="53E0172A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 w15:restartNumberingAfterBreak="0">
    <w:nsid w:val="56CC1300"/>
    <w:multiLevelType w:val="hybridMultilevel"/>
    <w:tmpl w:val="358A64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224B6"/>
    <w:multiLevelType w:val="hybridMultilevel"/>
    <w:tmpl w:val="2AF8B8F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625239B9"/>
    <w:multiLevelType w:val="hybridMultilevel"/>
    <w:tmpl w:val="F1CCA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D5A58"/>
    <w:multiLevelType w:val="hybridMultilevel"/>
    <w:tmpl w:val="0D166E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0156A"/>
    <w:multiLevelType w:val="hybridMultilevel"/>
    <w:tmpl w:val="F8CA0D7A"/>
    <w:lvl w:ilvl="0" w:tplc="F68AC1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FF3903"/>
    <w:multiLevelType w:val="hybridMultilevel"/>
    <w:tmpl w:val="C714C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A275D"/>
    <w:multiLevelType w:val="hybridMultilevel"/>
    <w:tmpl w:val="A1C6A4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4F5C87"/>
    <w:multiLevelType w:val="hybridMultilevel"/>
    <w:tmpl w:val="EDE4CC1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F8F6A9E"/>
    <w:multiLevelType w:val="hybridMultilevel"/>
    <w:tmpl w:val="DB18A7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10"/>
  </w:num>
  <w:num w:numId="5">
    <w:abstractNumId w:val="3"/>
  </w:num>
  <w:num w:numId="6">
    <w:abstractNumId w:val="18"/>
  </w:num>
  <w:num w:numId="7">
    <w:abstractNumId w:val="23"/>
  </w:num>
  <w:num w:numId="8">
    <w:abstractNumId w:val="14"/>
  </w:num>
  <w:num w:numId="9">
    <w:abstractNumId w:val="15"/>
  </w:num>
  <w:num w:numId="10">
    <w:abstractNumId w:val="16"/>
  </w:num>
  <w:num w:numId="11">
    <w:abstractNumId w:val="26"/>
  </w:num>
  <w:num w:numId="12">
    <w:abstractNumId w:val="0"/>
  </w:num>
  <w:num w:numId="13">
    <w:abstractNumId w:val="6"/>
  </w:num>
  <w:num w:numId="14">
    <w:abstractNumId w:val="2"/>
  </w:num>
  <w:num w:numId="15">
    <w:abstractNumId w:val="24"/>
  </w:num>
  <w:num w:numId="16">
    <w:abstractNumId w:val="13"/>
  </w:num>
  <w:num w:numId="17">
    <w:abstractNumId w:val="1"/>
  </w:num>
  <w:num w:numId="18">
    <w:abstractNumId w:val="7"/>
  </w:num>
  <w:num w:numId="19">
    <w:abstractNumId w:val="12"/>
  </w:num>
  <w:num w:numId="20">
    <w:abstractNumId w:val="17"/>
  </w:num>
  <w:num w:numId="21">
    <w:abstractNumId w:val="21"/>
  </w:num>
  <w:num w:numId="22">
    <w:abstractNumId w:val="5"/>
  </w:num>
  <w:num w:numId="23">
    <w:abstractNumId w:val="4"/>
  </w:num>
  <w:num w:numId="24">
    <w:abstractNumId w:val="25"/>
  </w:num>
  <w:num w:numId="25">
    <w:abstractNumId w:val="8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CF"/>
    <w:rsid w:val="00072DCF"/>
    <w:rsid w:val="000B0F31"/>
    <w:rsid w:val="001E26DD"/>
    <w:rsid w:val="002458AE"/>
    <w:rsid w:val="003F7129"/>
    <w:rsid w:val="00620EED"/>
    <w:rsid w:val="0075253B"/>
    <w:rsid w:val="00756C83"/>
    <w:rsid w:val="007D1EB2"/>
    <w:rsid w:val="00854297"/>
    <w:rsid w:val="008F38AF"/>
    <w:rsid w:val="00A02310"/>
    <w:rsid w:val="00CA5B69"/>
    <w:rsid w:val="00D65350"/>
    <w:rsid w:val="00F260BB"/>
    <w:rsid w:val="00FC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D3D9A7-FBE3-4EE8-A188-184EEB7A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2DCF"/>
    <w:pPr>
      <w:spacing w:before="240" w:after="60" w:line="240" w:lineRule="auto"/>
      <w:outlineLvl w:val="5"/>
    </w:pPr>
    <w:rPr>
      <w:rFonts w:cs="Times New Roman"/>
      <w:b/>
      <w:bCs/>
      <w:lang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72DCF"/>
  </w:style>
  <w:style w:type="paragraph" w:styleId="Zpat">
    <w:name w:val="footer"/>
    <w:basedOn w:val="Normln"/>
    <w:link w:val="ZpatChar"/>
    <w:uiPriority w:val="99"/>
    <w:unhideWhenUsed/>
    <w:rsid w:val="00072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72DCF"/>
  </w:style>
  <w:style w:type="paragraph" w:styleId="Bezmezer">
    <w:name w:val="No Spacing"/>
    <w:uiPriority w:val="1"/>
    <w:qFormat/>
    <w:rsid w:val="00072DC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72DCF"/>
    <w:pPr>
      <w:spacing w:after="0" w:line="240" w:lineRule="auto"/>
      <w:ind w:left="720"/>
      <w:contextualSpacing/>
    </w:pPr>
    <w:rPr>
      <w:rFonts w:cs="Times New Roman"/>
      <w:sz w:val="24"/>
      <w:szCs w:val="24"/>
      <w:lang w:bidi="en-US"/>
    </w:rPr>
  </w:style>
  <w:style w:type="table" w:styleId="Mkatabulky">
    <w:name w:val="Table Grid"/>
    <w:basedOn w:val="Normlntabulka"/>
    <w:uiPriority w:val="39"/>
    <w:rsid w:val="00072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072DCF"/>
    <w:rPr>
      <w:rFonts w:cs="Times New Roman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Vaďurová</dc:creator>
  <cp:keywords/>
  <dc:description/>
  <cp:lastModifiedBy>Eva Kejkulová</cp:lastModifiedBy>
  <cp:revision>3</cp:revision>
  <dcterms:created xsi:type="dcterms:W3CDTF">2020-01-28T20:10:00Z</dcterms:created>
  <dcterms:modified xsi:type="dcterms:W3CDTF">2020-03-25T07:36:00Z</dcterms:modified>
</cp:coreProperties>
</file>