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DDC" w:rsidRDefault="00065DDC" w:rsidP="00065DDC">
      <w:pPr>
        <w:pStyle w:val="Odstavecseseznamem"/>
        <w:numPr>
          <w:ilvl w:val="0"/>
          <w:numId w:val="1"/>
        </w:numPr>
        <w:rPr>
          <w:b/>
          <w:sz w:val="32"/>
          <w:szCs w:val="32"/>
        </w:rPr>
      </w:pPr>
      <w:r>
        <w:rPr>
          <w:b/>
          <w:sz w:val="32"/>
          <w:szCs w:val="32"/>
        </w:rPr>
        <w:t xml:space="preserve">Napište dělení hybridů podle uspořádání hnacího </w:t>
      </w:r>
      <w:proofErr w:type="spellStart"/>
      <w:r>
        <w:rPr>
          <w:b/>
          <w:sz w:val="32"/>
          <w:szCs w:val="32"/>
        </w:rPr>
        <w:t>řetezce</w:t>
      </w:r>
      <w:proofErr w:type="spellEnd"/>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Sériový hybrid</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Paralelní hybrid</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Kombinovaný hybrid</w:t>
      </w:r>
      <w:bookmarkStart w:id="0" w:name="_GoBack"/>
      <w:bookmarkEnd w:id="0"/>
    </w:p>
    <w:p w:rsidR="00C7417D" w:rsidRPr="00432134" w:rsidRDefault="00DF02C5" w:rsidP="00432134">
      <w:pPr>
        <w:pStyle w:val="Odstavecseseznamem"/>
        <w:numPr>
          <w:ilvl w:val="0"/>
          <w:numId w:val="1"/>
        </w:numPr>
        <w:ind w:left="0" w:firstLine="284"/>
        <w:rPr>
          <w:b/>
          <w:sz w:val="32"/>
          <w:szCs w:val="32"/>
        </w:rPr>
      </w:pPr>
      <w:r w:rsidRPr="00432134">
        <w:rPr>
          <w:b/>
          <w:sz w:val="32"/>
          <w:szCs w:val="32"/>
        </w:rPr>
        <w:t xml:space="preserve">Napište výhody </w:t>
      </w:r>
      <w:r w:rsidR="00432134">
        <w:rPr>
          <w:b/>
          <w:sz w:val="32"/>
          <w:szCs w:val="32"/>
        </w:rPr>
        <w:t xml:space="preserve">a nevýhody </w:t>
      </w:r>
      <w:r w:rsidR="00065DDC">
        <w:rPr>
          <w:b/>
          <w:sz w:val="32"/>
          <w:szCs w:val="32"/>
        </w:rPr>
        <w:t xml:space="preserve">sériových </w:t>
      </w:r>
      <w:r w:rsidRPr="00432134">
        <w:rPr>
          <w:b/>
          <w:sz w:val="32"/>
          <w:szCs w:val="32"/>
        </w:rPr>
        <w:t>hybridních vozidel:</w:t>
      </w:r>
    </w:p>
    <w:p w:rsidR="00432134" w:rsidRPr="00432134" w:rsidRDefault="00432134" w:rsidP="00432134">
      <w:pPr>
        <w:spacing w:after="225" w:line="375" w:lineRule="atLeast"/>
        <w:rPr>
          <w:rFonts w:ascii="Arial" w:hAnsi="Arial" w:cs="Arial"/>
          <w:color w:val="FF0000"/>
          <w:shd w:val="clear" w:color="auto" w:fill="FFFFFF"/>
        </w:rPr>
      </w:pPr>
      <w:r w:rsidRPr="00432134">
        <w:rPr>
          <w:rFonts w:ascii="Arial" w:hAnsi="Arial" w:cs="Arial"/>
          <w:color w:val="FF0000"/>
          <w:shd w:val="clear" w:color="auto" w:fill="FFFFFF"/>
        </w:rPr>
        <w:t>Výhody</w:t>
      </w:r>
    </w:p>
    <w:p w:rsidR="00432134" w:rsidRPr="00432134" w:rsidRDefault="00432134" w:rsidP="00432134">
      <w:pPr>
        <w:numPr>
          <w:ilvl w:val="0"/>
          <w:numId w:val="5"/>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Obejde se bez mechanické vazby mezi spalovacím motorem a poháněcími koly.</w:t>
      </w:r>
    </w:p>
    <w:p w:rsidR="00432134" w:rsidRPr="00432134" w:rsidRDefault="00432134" w:rsidP="00432134">
      <w:pPr>
        <w:numPr>
          <w:ilvl w:val="0"/>
          <w:numId w:val="5"/>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Chybí klasická převodovka – jednoduchost</w:t>
      </w:r>
    </w:p>
    <w:p w:rsidR="00432134" w:rsidRPr="00432134" w:rsidRDefault="00432134" w:rsidP="00432134">
      <w:pPr>
        <w:numPr>
          <w:ilvl w:val="0"/>
          <w:numId w:val="5"/>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Spalovací motor pracuje ve velmi úzkém pásmu otáček, tudíž je jeho chod maximálně efektivní.</w:t>
      </w:r>
    </w:p>
    <w:p w:rsidR="00432134" w:rsidRPr="00432134" w:rsidRDefault="00432134" w:rsidP="00432134">
      <w:pPr>
        <w:numPr>
          <w:ilvl w:val="0"/>
          <w:numId w:val="5"/>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Vysoká účinnost hnacího řetězce při městských jízdách</w:t>
      </w:r>
    </w:p>
    <w:p w:rsidR="00432134" w:rsidRPr="00432134" w:rsidRDefault="00432134" w:rsidP="00432134">
      <w:pPr>
        <w:spacing w:after="225" w:line="375" w:lineRule="atLeast"/>
        <w:rPr>
          <w:rFonts w:ascii="Arial" w:hAnsi="Arial" w:cs="Arial"/>
          <w:color w:val="FF0000"/>
          <w:shd w:val="clear" w:color="auto" w:fill="FFFFFF"/>
        </w:rPr>
      </w:pPr>
      <w:r w:rsidRPr="00432134">
        <w:rPr>
          <w:rFonts w:ascii="Arial" w:hAnsi="Arial" w:cs="Arial"/>
          <w:color w:val="FF0000"/>
          <w:shd w:val="clear" w:color="auto" w:fill="FFFFFF"/>
        </w:rPr>
        <w:t>Nevýhody</w:t>
      </w:r>
    </w:p>
    <w:p w:rsidR="00432134" w:rsidRPr="00432134" w:rsidRDefault="00432134" w:rsidP="00432134">
      <w:pPr>
        <w:numPr>
          <w:ilvl w:val="0"/>
          <w:numId w:val="6"/>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Omezený výkon pohonu. Z toho pramení nevhodnost pro rychlý dálniční provoz</w:t>
      </w:r>
    </w:p>
    <w:p w:rsidR="00432134" w:rsidRPr="00432134" w:rsidRDefault="00432134" w:rsidP="00432134">
      <w:pPr>
        <w:numPr>
          <w:ilvl w:val="0"/>
          <w:numId w:val="6"/>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Specifický zvuk hnacího řetězce ne každému vyhovuje</w:t>
      </w:r>
    </w:p>
    <w:p w:rsidR="00432134" w:rsidRPr="00432134" w:rsidRDefault="00432134" w:rsidP="00432134">
      <w:pPr>
        <w:numPr>
          <w:ilvl w:val="0"/>
          <w:numId w:val="6"/>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Vysoká cena a hmotnost pohonu</w:t>
      </w:r>
    </w:p>
    <w:p w:rsidR="00432134" w:rsidRPr="00432134" w:rsidRDefault="00432134" w:rsidP="00432134">
      <w:pPr>
        <w:numPr>
          <w:ilvl w:val="0"/>
          <w:numId w:val="6"/>
        </w:numPr>
        <w:spacing w:before="100" w:beforeAutospacing="1" w:after="100" w:afterAutospacing="1" w:line="240" w:lineRule="auto"/>
        <w:rPr>
          <w:rFonts w:ascii="Arial" w:hAnsi="Arial" w:cs="Arial"/>
          <w:color w:val="FF0000"/>
          <w:shd w:val="clear" w:color="auto" w:fill="FFFFFF"/>
        </w:rPr>
      </w:pPr>
      <w:r w:rsidRPr="00432134">
        <w:rPr>
          <w:rFonts w:ascii="Arial" w:hAnsi="Arial" w:cs="Arial"/>
          <w:color w:val="FF0000"/>
          <w:shd w:val="clear" w:color="auto" w:fill="FFFFFF"/>
        </w:rPr>
        <w:t>Nižší účinnost při jízdách na delší vzdálenost (chybí převodovka)</w:t>
      </w:r>
    </w:p>
    <w:p w:rsidR="00DF02C5" w:rsidRDefault="00DF02C5" w:rsidP="00DF02C5">
      <w:pPr>
        <w:rPr>
          <w:sz w:val="28"/>
          <w:szCs w:val="28"/>
        </w:rPr>
      </w:pPr>
    </w:p>
    <w:p w:rsidR="00065DDC" w:rsidRPr="00432134" w:rsidRDefault="00065DDC" w:rsidP="00065DDC">
      <w:pPr>
        <w:pStyle w:val="Odstavecseseznamem"/>
        <w:numPr>
          <w:ilvl w:val="0"/>
          <w:numId w:val="1"/>
        </w:numPr>
        <w:ind w:left="0" w:firstLine="284"/>
        <w:rPr>
          <w:b/>
          <w:sz w:val="32"/>
          <w:szCs w:val="32"/>
        </w:rPr>
      </w:pPr>
      <w:r w:rsidRPr="00432134">
        <w:rPr>
          <w:b/>
          <w:sz w:val="32"/>
          <w:szCs w:val="32"/>
        </w:rPr>
        <w:t xml:space="preserve">Napište výhody </w:t>
      </w:r>
      <w:r>
        <w:rPr>
          <w:b/>
          <w:sz w:val="32"/>
          <w:szCs w:val="32"/>
        </w:rPr>
        <w:t xml:space="preserve">a nevýhody paralelních </w:t>
      </w:r>
      <w:r w:rsidRPr="00432134">
        <w:rPr>
          <w:b/>
          <w:sz w:val="32"/>
          <w:szCs w:val="32"/>
        </w:rPr>
        <w:t>hybridních vozidel:</w:t>
      </w:r>
    </w:p>
    <w:p w:rsidR="00065DDC" w:rsidRPr="00065DDC" w:rsidRDefault="00065DDC" w:rsidP="00065DDC">
      <w:pPr>
        <w:spacing w:before="100" w:beforeAutospacing="1" w:after="100" w:afterAutospacing="1" w:line="240" w:lineRule="auto"/>
        <w:ind w:left="360"/>
        <w:rPr>
          <w:rFonts w:ascii="Arial" w:hAnsi="Arial" w:cs="Arial"/>
          <w:color w:val="FF0000"/>
          <w:shd w:val="clear" w:color="auto" w:fill="FFFFFF"/>
        </w:rPr>
      </w:pPr>
      <w:r w:rsidRPr="00065DDC">
        <w:rPr>
          <w:rFonts w:ascii="Arial" w:hAnsi="Arial" w:cs="Arial"/>
          <w:color w:val="FF0000"/>
          <w:shd w:val="clear" w:color="auto" w:fill="FFFFFF"/>
        </w:rPr>
        <w:t>Výhody</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Vynikající účinnost i při jízdě na dlouhé vzdálenosti a vyšší rychlostí</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Jednoduchost systému (elektromotor/generátor je jeden celek)</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Servisní náročnost (opravují se skoro jako běžná auta)</w:t>
      </w:r>
    </w:p>
    <w:p w:rsidR="00065DDC" w:rsidRPr="00065DDC" w:rsidRDefault="00065DDC" w:rsidP="00065DDC">
      <w:pPr>
        <w:spacing w:before="100" w:beforeAutospacing="1" w:after="100" w:afterAutospacing="1" w:line="240" w:lineRule="auto"/>
        <w:ind w:left="360"/>
        <w:rPr>
          <w:rFonts w:ascii="Arial" w:hAnsi="Arial" w:cs="Arial"/>
          <w:color w:val="FF0000"/>
          <w:shd w:val="clear" w:color="auto" w:fill="FFFFFF"/>
        </w:rPr>
      </w:pPr>
      <w:r w:rsidRPr="00065DDC">
        <w:rPr>
          <w:rFonts w:ascii="Arial" w:hAnsi="Arial" w:cs="Arial"/>
          <w:color w:val="FF0000"/>
          <w:shd w:val="clear" w:color="auto" w:fill="FFFFFF"/>
        </w:rPr>
        <w:t>Nevýhody</w:t>
      </w:r>
    </w:p>
    <w:p w:rsidR="00065DDC" w:rsidRPr="00065DDC" w:rsidRDefault="00065DDC" w:rsidP="00065DDC">
      <w:pPr>
        <w:numPr>
          <w:ilvl w:val="0"/>
          <w:numId w:val="5"/>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Spalovací motor je zde hlavním pohonem, takže musí pracovat v běžném rozsahu otáček</w:t>
      </w:r>
    </w:p>
    <w:p w:rsidR="00065DDC" w:rsidRDefault="00065DDC" w:rsidP="00065DDC">
      <w:pPr>
        <w:pStyle w:val="Odstavecseseznamem"/>
        <w:rPr>
          <w:b/>
          <w:sz w:val="32"/>
          <w:szCs w:val="32"/>
        </w:rPr>
      </w:pPr>
    </w:p>
    <w:p w:rsidR="00065DDC" w:rsidRPr="00432134" w:rsidRDefault="00065DDC" w:rsidP="00065DDC">
      <w:pPr>
        <w:pStyle w:val="Odstavecseseznamem"/>
        <w:numPr>
          <w:ilvl w:val="0"/>
          <w:numId w:val="1"/>
        </w:numPr>
        <w:ind w:left="0" w:firstLine="284"/>
        <w:rPr>
          <w:b/>
          <w:sz w:val="32"/>
          <w:szCs w:val="32"/>
        </w:rPr>
      </w:pPr>
      <w:r w:rsidRPr="00432134">
        <w:rPr>
          <w:b/>
          <w:sz w:val="32"/>
          <w:szCs w:val="32"/>
        </w:rPr>
        <w:t xml:space="preserve">Napište výhody </w:t>
      </w:r>
      <w:r>
        <w:rPr>
          <w:b/>
          <w:sz w:val="32"/>
          <w:szCs w:val="32"/>
        </w:rPr>
        <w:t xml:space="preserve">a nevýhody kombinovaných </w:t>
      </w:r>
      <w:r w:rsidRPr="00432134">
        <w:rPr>
          <w:b/>
          <w:sz w:val="32"/>
          <w:szCs w:val="32"/>
        </w:rPr>
        <w:t>hybridních vozidel:</w:t>
      </w:r>
    </w:p>
    <w:p w:rsidR="00065DDC" w:rsidRPr="00065DDC" w:rsidRDefault="00065DDC" w:rsidP="00065DDC">
      <w:pPr>
        <w:spacing w:before="100" w:beforeAutospacing="1" w:after="100" w:afterAutospacing="1" w:line="240" w:lineRule="auto"/>
        <w:ind w:left="360"/>
        <w:rPr>
          <w:rFonts w:ascii="Arial" w:hAnsi="Arial" w:cs="Arial"/>
          <w:color w:val="FF0000"/>
          <w:shd w:val="clear" w:color="auto" w:fill="FFFFFF"/>
        </w:rPr>
      </w:pPr>
      <w:r w:rsidRPr="00065DDC">
        <w:rPr>
          <w:rFonts w:ascii="Arial" w:hAnsi="Arial" w:cs="Arial"/>
          <w:color w:val="FF0000"/>
          <w:shd w:val="clear" w:color="auto" w:fill="FFFFFF"/>
        </w:rPr>
        <w:t>Výhody</w:t>
      </w:r>
    </w:p>
    <w:p w:rsidR="00065DDC" w:rsidRPr="00065DDC" w:rsidRDefault="00065DDC" w:rsidP="00065DDC">
      <w:pPr>
        <w:pStyle w:val="Odstavecseseznamem"/>
        <w:numPr>
          <w:ilvl w:val="0"/>
          <w:numId w:val="13"/>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Umožňuje nejlépe rozličné jízdní režimy, kdy vozidlo pohání třeba jen elektromotor</w:t>
      </w:r>
    </w:p>
    <w:p w:rsidR="00065DDC" w:rsidRPr="00065DDC" w:rsidRDefault="00065DDC" w:rsidP="00065DDC">
      <w:pPr>
        <w:pStyle w:val="Odstavecseseznamem"/>
        <w:numPr>
          <w:ilvl w:val="0"/>
          <w:numId w:val="13"/>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Nejlepší předpoklady pro jízdu čistě na elektriku</w:t>
      </w:r>
    </w:p>
    <w:p w:rsidR="00065DDC" w:rsidRPr="00065DDC" w:rsidRDefault="00065DDC" w:rsidP="00065DDC">
      <w:pPr>
        <w:pStyle w:val="Odstavecseseznamem"/>
        <w:numPr>
          <w:ilvl w:val="0"/>
          <w:numId w:val="13"/>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lastRenderedPageBreak/>
        <w:t xml:space="preserve">Spalovací motor nemusí být tolik výkonný, takže se konstruktéři mohou soustředit více na účinnost (často pracuje v </w:t>
      </w:r>
      <w:proofErr w:type="spellStart"/>
      <w:r w:rsidRPr="00065DDC">
        <w:rPr>
          <w:rFonts w:ascii="Arial" w:hAnsi="Arial" w:cs="Arial"/>
          <w:color w:val="FF0000"/>
          <w:shd w:val="clear" w:color="auto" w:fill="FFFFFF"/>
        </w:rPr>
        <w:t>Atkinsonově</w:t>
      </w:r>
      <w:proofErr w:type="spellEnd"/>
      <w:r w:rsidRPr="00065DDC">
        <w:rPr>
          <w:rFonts w:ascii="Arial" w:hAnsi="Arial" w:cs="Arial"/>
          <w:color w:val="FF0000"/>
          <w:shd w:val="clear" w:color="auto" w:fill="FFFFFF"/>
        </w:rPr>
        <w:t xml:space="preserve"> cyklu)</w:t>
      </w:r>
    </w:p>
    <w:p w:rsidR="00065DDC" w:rsidRPr="00065DDC" w:rsidRDefault="00065DDC" w:rsidP="00065DDC">
      <w:pPr>
        <w:spacing w:before="100" w:beforeAutospacing="1" w:after="100" w:afterAutospacing="1" w:line="240" w:lineRule="auto"/>
        <w:ind w:left="360"/>
        <w:rPr>
          <w:rFonts w:ascii="Arial" w:hAnsi="Arial" w:cs="Arial"/>
          <w:color w:val="FF0000"/>
          <w:shd w:val="clear" w:color="auto" w:fill="FFFFFF"/>
        </w:rPr>
      </w:pPr>
      <w:r w:rsidRPr="00065DDC">
        <w:rPr>
          <w:rFonts w:ascii="Arial" w:hAnsi="Arial" w:cs="Arial"/>
          <w:color w:val="FF0000"/>
          <w:shd w:val="clear" w:color="auto" w:fill="FFFFFF"/>
        </w:rPr>
        <w:t>Nevýhody</w:t>
      </w:r>
    </w:p>
    <w:p w:rsidR="00065DDC" w:rsidRPr="00065DDC" w:rsidRDefault="00065DDC" w:rsidP="00065DDC">
      <w:pPr>
        <w:pStyle w:val="Odstavecseseznamem"/>
        <w:numPr>
          <w:ilvl w:val="0"/>
          <w:numId w:val="12"/>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Složitost celé konstrukce</w:t>
      </w:r>
    </w:p>
    <w:p w:rsidR="00065DDC" w:rsidRPr="00065DDC" w:rsidRDefault="00065DDC" w:rsidP="00065DDC">
      <w:pPr>
        <w:pStyle w:val="Odstavecseseznamem"/>
        <w:numPr>
          <w:ilvl w:val="0"/>
          <w:numId w:val="12"/>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Vyžaduje specifickou (hybridní) převodovku</w:t>
      </w:r>
    </w:p>
    <w:p w:rsidR="00065DDC" w:rsidRPr="00065DDC" w:rsidRDefault="00065DDC" w:rsidP="00065DDC">
      <w:pPr>
        <w:pStyle w:val="Odstavecseseznamem"/>
        <w:numPr>
          <w:ilvl w:val="0"/>
          <w:numId w:val="12"/>
        </w:num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Vyšší cena než u paralelního hybridu</w:t>
      </w:r>
    </w:p>
    <w:p w:rsidR="00065DDC" w:rsidRDefault="00065DDC" w:rsidP="00065DDC">
      <w:pPr>
        <w:spacing w:before="100" w:beforeAutospacing="1" w:after="100" w:afterAutospacing="1" w:line="240" w:lineRule="auto"/>
        <w:rPr>
          <w:rFonts w:ascii="Arial" w:hAnsi="Arial" w:cs="Arial"/>
          <w:color w:val="FF0000"/>
          <w:shd w:val="clear" w:color="auto" w:fill="FFFFFF"/>
        </w:rPr>
      </w:pPr>
    </w:p>
    <w:p w:rsidR="00065DDC" w:rsidRPr="00432134" w:rsidRDefault="00065DDC" w:rsidP="00065DDC">
      <w:pPr>
        <w:pStyle w:val="Odstavecseseznamem"/>
        <w:numPr>
          <w:ilvl w:val="0"/>
          <w:numId w:val="1"/>
        </w:numPr>
        <w:ind w:left="0" w:firstLine="284"/>
        <w:rPr>
          <w:b/>
          <w:sz w:val="32"/>
          <w:szCs w:val="32"/>
        </w:rPr>
      </w:pPr>
      <w:r>
        <w:rPr>
          <w:b/>
          <w:sz w:val="32"/>
          <w:szCs w:val="32"/>
        </w:rPr>
        <w:t>Charakterizujte stručně hybridní</w:t>
      </w:r>
      <w:r w:rsidRPr="00432134">
        <w:rPr>
          <w:b/>
          <w:sz w:val="32"/>
          <w:szCs w:val="32"/>
        </w:rPr>
        <w:t xml:space="preserve"> vozidl</w:t>
      </w:r>
      <w:r>
        <w:rPr>
          <w:b/>
          <w:sz w:val="32"/>
          <w:szCs w:val="32"/>
        </w:rPr>
        <w:t xml:space="preserve">o – </w:t>
      </w:r>
      <w:proofErr w:type="spellStart"/>
      <w:r>
        <w:rPr>
          <w:b/>
          <w:sz w:val="32"/>
          <w:szCs w:val="32"/>
        </w:rPr>
        <w:t>strong</w:t>
      </w:r>
      <w:proofErr w:type="spellEnd"/>
      <w:r>
        <w:rPr>
          <w:b/>
          <w:sz w:val="32"/>
          <w:szCs w:val="32"/>
        </w:rPr>
        <w:t xml:space="preserve"> hybrid</w:t>
      </w:r>
      <w:r w:rsidRPr="00432134">
        <w:rPr>
          <w:b/>
          <w:sz w:val="32"/>
          <w:szCs w:val="32"/>
        </w:rPr>
        <w:t>:</w:t>
      </w:r>
    </w:p>
    <w:p w:rsidR="00065DDC" w:rsidRDefault="00065DDC" w:rsidP="00065DDC">
      <w:pPr>
        <w:spacing w:before="100" w:beforeAutospacing="1" w:after="100" w:afterAutospacing="1" w:line="240" w:lineRule="auto"/>
        <w:rPr>
          <w:rFonts w:ascii="Arial" w:hAnsi="Arial" w:cs="Arial"/>
          <w:color w:val="FF0000"/>
          <w:shd w:val="clear" w:color="auto" w:fill="FFFFFF"/>
        </w:rPr>
      </w:pPr>
      <w:r w:rsidRPr="00065DDC">
        <w:rPr>
          <w:rFonts w:ascii="Arial" w:hAnsi="Arial" w:cs="Arial"/>
          <w:color w:val="FF0000"/>
          <w:shd w:val="clear" w:color="auto" w:fill="FFFFFF"/>
        </w:rPr>
        <w:t xml:space="preserve">Nebo také full hybrid. Jde o vozidla, jejichž systém dobře umožňuje jízdu pouze na elektriku. K tomu ale potřebují akumulátor o vyšší kapacitě. Typickým příkladem je Toyota HSD (Hybrid </w:t>
      </w:r>
      <w:proofErr w:type="spellStart"/>
      <w:r w:rsidRPr="00065DDC">
        <w:rPr>
          <w:rFonts w:ascii="Arial" w:hAnsi="Arial" w:cs="Arial"/>
          <w:color w:val="FF0000"/>
          <w:shd w:val="clear" w:color="auto" w:fill="FFFFFF"/>
        </w:rPr>
        <w:t>Synergy</w:t>
      </w:r>
      <w:proofErr w:type="spellEnd"/>
      <w:r w:rsidRPr="00065DDC">
        <w:rPr>
          <w:rFonts w:ascii="Arial" w:hAnsi="Arial" w:cs="Arial"/>
          <w:color w:val="FF0000"/>
          <w:shd w:val="clear" w:color="auto" w:fill="FFFFFF"/>
        </w:rPr>
        <w:t xml:space="preserve"> Drive). Nevýhodou je složitost, náročnost na případné opravy a samozřejmě cena.</w:t>
      </w:r>
    </w:p>
    <w:p w:rsidR="00065DDC" w:rsidRPr="00432134" w:rsidRDefault="00065DDC" w:rsidP="00065DDC">
      <w:pPr>
        <w:pStyle w:val="Odstavecseseznamem"/>
        <w:numPr>
          <w:ilvl w:val="0"/>
          <w:numId w:val="1"/>
        </w:numPr>
        <w:ind w:left="0" w:firstLine="284"/>
        <w:rPr>
          <w:b/>
          <w:sz w:val="32"/>
          <w:szCs w:val="32"/>
        </w:rPr>
      </w:pPr>
      <w:r>
        <w:rPr>
          <w:b/>
          <w:sz w:val="32"/>
          <w:szCs w:val="32"/>
        </w:rPr>
        <w:t>Charakterizujte stručně hybridní</w:t>
      </w:r>
      <w:r w:rsidRPr="00432134">
        <w:rPr>
          <w:b/>
          <w:sz w:val="32"/>
          <w:szCs w:val="32"/>
        </w:rPr>
        <w:t xml:space="preserve"> vozidl</w:t>
      </w:r>
      <w:r>
        <w:rPr>
          <w:b/>
          <w:sz w:val="32"/>
          <w:szCs w:val="32"/>
        </w:rPr>
        <w:t>o – medium hybrid</w:t>
      </w:r>
      <w:r w:rsidRPr="00432134">
        <w:rPr>
          <w:b/>
          <w:sz w:val="32"/>
          <w:szCs w:val="32"/>
        </w:rPr>
        <w:t>:</w:t>
      </w:r>
    </w:p>
    <w:p w:rsidR="00065DDC" w:rsidRDefault="00065DDC" w:rsidP="00065DDC">
      <w:pPr>
        <w:rPr>
          <w:rFonts w:ascii="Arial" w:hAnsi="Arial" w:cs="Arial"/>
          <w:color w:val="FF0000"/>
          <w:shd w:val="clear" w:color="auto" w:fill="FFFFFF"/>
        </w:rPr>
      </w:pPr>
      <w:r w:rsidRPr="00065DDC">
        <w:rPr>
          <w:rFonts w:ascii="Arial" w:hAnsi="Arial" w:cs="Arial"/>
          <w:color w:val="FF0000"/>
          <w:shd w:val="clear" w:color="auto" w:fill="FFFFFF"/>
        </w:rPr>
        <w:t xml:space="preserve">Coby ekvivalent lze použít výraz „motor </w:t>
      </w:r>
      <w:proofErr w:type="spellStart"/>
      <w:r w:rsidRPr="00065DDC">
        <w:rPr>
          <w:rFonts w:ascii="Arial" w:hAnsi="Arial" w:cs="Arial"/>
          <w:color w:val="FF0000"/>
          <w:shd w:val="clear" w:color="auto" w:fill="FFFFFF"/>
        </w:rPr>
        <w:t>assist</w:t>
      </w:r>
      <w:proofErr w:type="spellEnd"/>
      <w:r w:rsidRPr="00065DDC">
        <w:rPr>
          <w:rFonts w:ascii="Arial" w:hAnsi="Arial" w:cs="Arial"/>
          <w:color w:val="FF0000"/>
          <w:shd w:val="clear" w:color="auto" w:fill="FFFFFF"/>
        </w:rPr>
        <w:t xml:space="preserve"> hybrid“. U tohoto systému slouží elektromotor téměř výhradně v roli pomocníka spalovacího motoru. Třeba při rozjezdu vozidla. Sice také nabízí EV mód neboli režim jízdy pouze na elektriku, ten je zde ovšem v porovnání se </w:t>
      </w:r>
      <w:proofErr w:type="spellStart"/>
      <w:r w:rsidRPr="00065DDC">
        <w:rPr>
          <w:rFonts w:ascii="Arial" w:hAnsi="Arial" w:cs="Arial"/>
          <w:color w:val="FF0000"/>
          <w:shd w:val="clear" w:color="auto" w:fill="FFFFFF"/>
        </w:rPr>
        <w:t>strong</w:t>
      </w:r>
      <w:proofErr w:type="spellEnd"/>
      <w:r w:rsidRPr="00065DDC">
        <w:rPr>
          <w:rFonts w:ascii="Arial" w:hAnsi="Arial" w:cs="Arial"/>
          <w:color w:val="FF0000"/>
          <w:shd w:val="clear" w:color="auto" w:fill="FFFFFF"/>
        </w:rPr>
        <w:t xml:space="preserve"> hybridem dost omezený. Asi nejtypičtějším případem je Honda IMA (</w:t>
      </w:r>
      <w:proofErr w:type="spellStart"/>
      <w:r w:rsidRPr="00065DDC">
        <w:rPr>
          <w:rFonts w:ascii="Arial" w:hAnsi="Arial" w:cs="Arial"/>
          <w:color w:val="FF0000"/>
          <w:shd w:val="clear" w:color="auto" w:fill="FFFFFF"/>
        </w:rPr>
        <w:t>Integrated</w:t>
      </w:r>
      <w:proofErr w:type="spellEnd"/>
      <w:r w:rsidRPr="00065DDC">
        <w:rPr>
          <w:rFonts w:ascii="Arial" w:hAnsi="Arial" w:cs="Arial"/>
          <w:color w:val="FF0000"/>
          <w:shd w:val="clear" w:color="auto" w:fill="FFFFFF"/>
        </w:rPr>
        <w:t xml:space="preserve"> Motor </w:t>
      </w:r>
      <w:proofErr w:type="spellStart"/>
      <w:r w:rsidRPr="00065DDC">
        <w:rPr>
          <w:rFonts w:ascii="Arial" w:hAnsi="Arial" w:cs="Arial"/>
          <w:color w:val="FF0000"/>
          <w:shd w:val="clear" w:color="auto" w:fill="FFFFFF"/>
        </w:rPr>
        <w:t>Assist</w:t>
      </w:r>
      <w:proofErr w:type="spellEnd"/>
      <w:r w:rsidRPr="00065DDC">
        <w:rPr>
          <w:rFonts w:ascii="Arial" w:hAnsi="Arial" w:cs="Arial"/>
          <w:color w:val="FF0000"/>
          <w:shd w:val="clear" w:color="auto" w:fill="FFFFFF"/>
        </w:rPr>
        <w:t>).</w:t>
      </w:r>
    </w:p>
    <w:p w:rsidR="00065DDC" w:rsidRPr="00432134" w:rsidRDefault="00065DDC" w:rsidP="00065DDC">
      <w:pPr>
        <w:pStyle w:val="Odstavecseseznamem"/>
        <w:numPr>
          <w:ilvl w:val="0"/>
          <w:numId w:val="1"/>
        </w:numPr>
        <w:ind w:left="0" w:firstLine="284"/>
        <w:rPr>
          <w:b/>
          <w:sz w:val="32"/>
          <w:szCs w:val="32"/>
        </w:rPr>
      </w:pPr>
      <w:r>
        <w:rPr>
          <w:b/>
          <w:sz w:val="32"/>
          <w:szCs w:val="32"/>
        </w:rPr>
        <w:t>Charakterizujte stručně hybridní</w:t>
      </w:r>
      <w:r w:rsidRPr="00432134">
        <w:rPr>
          <w:b/>
          <w:sz w:val="32"/>
          <w:szCs w:val="32"/>
        </w:rPr>
        <w:t xml:space="preserve"> vozidl</w:t>
      </w:r>
      <w:r>
        <w:rPr>
          <w:b/>
          <w:sz w:val="32"/>
          <w:szCs w:val="32"/>
        </w:rPr>
        <w:t xml:space="preserve">o – </w:t>
      </w:r>
      <w:proofErr w:type="spellStart"/>
      <w:r>
        <w:rPr>
          <w:b/>
          <w:sz w:val="32"/>
          <w:szCs w:val="32"/>
        </w:rPr>
        <w:t>micro</w:t>
      </w:r>
      <w:proofErr w:type="spellEnd"/>
      <w:r>
        <w:rPr>
          <w:b/>
          <w:sz w:val="32"/>
          <w:szCs w:val="32"/>
        </w:rPr>
        <w:t xml:space="preserve"> hybrid</w:t>
      </w:r>
      <w:r w:rsidRPr="00432134">
        <w:rPr>
          <w:b/>
          <w:sz w:val="32"/>
          <w:szCs w:val="32"/>
        </w:rPr>
        <w:t>:</w:t>
      </w:r>
    </w:p>
    <w:p w:rsidR="00065DDC" w:rsidRDefault="00065DDC" w:rsidP="00065DDC">
      <w:pPr>
        <w:rPr>
          <w:rFonts w:ascii="Arial" w:hAnsi="Arial" w:cs="Arial"/>
          <w:color w:val="FF0000"/>
          <w:shd w:val="clear" w:color="auto" w:fill="FFFFFF"/>
        </w:rPr>
      </w:pPr>
      <w:r w:rsidRPr="00065DDC">
        <w:rPr>
          <w:rFonts w:ascii="Arial" w:hAnsi="Arial" w:cs="Arial"/>
          <w:color w:val="FF0000"/>
          <w:shd w:val="clear" w:color="auto" w:fill="FFFFFF"/>
        </w:rPr>
        <w:t>Toto vlastně ani hybridní vozidlo není, neboť se využití elektriky omezuje pouze na systém stop-start s možností rekuperace brzdné energie. Spalovací motor tady není opětovně spouštěn startérem, nýbrž reverzibilním alternátorem přes řemen pohonu příslušenství. Typickým příkladem je původní systém stop-start skupiny PSA. Dalším třeba BMW řady 1.</w:t>
      </w:r>
    </w:p>
    <w:p w:rsidR="00065DDC" w:rsidRPr="00432134" w:rsidRDefault="00065DDC" w:rsidP="00065DDC">
      <w:pPr>
        <w:pStyle w:val="Odstavecseseznamem"/>
        <w:numPr>
          <w:ilvl w:val="0"/>
          <w:numId w:val="1"/>
        </w:numPr>
        <w:ind w:left="0" w:firstLine="284"/>
        <w:rPr>
          <w:b/>
          <w:sz w:val="32"/>
          <w:szCs w:val="32"/>
        </w:rPr>
      </w:pPr>
      <w:r>
        <w:rPr>
          <w:b/>
          <w:sz w:val="32"/>
          <w:szCs w:val="32"/>
        </w:rPr>
        <w:t>Charakterizujte stručně hybridní</w:t>
      </w:r>
      <w:r w:rsidRPr="00432134">
        <w:rPr>
          <w:b/>
          <w:sz w:val="32"/>
          <w:szCs w:val="32"/>
        </w:rPr>
        <w:t xml:space="preserve"> vozidl</w:t>
      </w:r>
      <w:r>
        <w:rPr>
          <w:b/>
          <w:sz w:val="32"/>
          <w:szCs w:val="32"/>
        </w:rPr>
        <w:t xml:space="preserve">o – </w:t>
      </w:r>
      <w:proofErr w:type="spellStart"/>
      <w:r>
        <w:rPr>
          <w:b/>
          <w:sz w:val="32"/>
          <w:szCs w:val="32"/>
        </w:rPr>
        <w:t>plug</w:t>
      </w:r>
      <w:proofErr w:type="spellEnd"/>
      <w:r>
        <w:rPr>
          <w:b/>
          <w:sz w:val="32"/>
          <w:szCs w:val="32"/>
        </w:rPr>
        <w:t>-in hybrid</w:t>
      </w:r>
      <w:r w:rsidRPr="00432134">
        <w:rPr>
          <w:b/>
          <w:sz w:val="32"/>
          <w:szCs w:val="32"/>
        </w:rPr>
        <w:t>:</w:t>
      </w:r>
    </w:p>
    <w:p w:rsidR="00065DDC" w:rsidRPr="00065DDC" w:rsidRDefault="00065DDC" w:rsidP="00DF02C5">
      <w:pPr>
        <w:rPr>
          <w:rFonts w:ascii="Arial" w:hAnsi="Arial" w:cs="Arial"/>
          <w:color w:val="FF0000"/>
          <w:shd w:val="clear" w:color="auto" w:fill="FFFFFF"/>
        </w:rPr>
      </w:pPr>
      <w:proofErr w:type="spellStart"/>
      <w:r w:rsidRPr="00065DDC">
        <w:rPr>
          <w:rFonts w:ascii="Arial" w:hAnsi="Arial" w:cs="Arial"/>
          <w:color w:val="FF0000"/>
          <w:shd w:val="clear" w:color="auto" w:fill="FFFFFF"/>
        </w:rPr>
        <w:t>Plug</w:t>
      </w:r>
      <w:proofErr w:type="spellEnd"/>
      <w:r w:rsidRPr="00065DDC">
        <w:rPr>
          <w:rFonts w:ascii="Arial" w:hAnsi="Arial" w:cs="Arial"/>
          <w:color w:val="FF0000"/>
          <w:shd w:val="clear" w:color="auto" w:fill="FFFFFF"/>
        </w:rPr>
        <w:t xml:space="preserve">-in hybrid může být vlastně kterýkoliv z předchozích typů. Pouze musí mít schopnost dobíjet trakční akumulátor ze sítě. Takto udělané hybridy mají za tímto účelem baterie zpravidla lithium-ion, přičemž umožňují ujet na elektriku podstatně delší vzdálenost než klasické hybridy. Příkladem je třeba Kia Optima </w:t>
      </w:r>
      <w:proofErr w:type="spellStart"/>
      <w:r w:rsidRPr="00065DDC">
        <w:rPr>
          <w:rFonts w:ascii="Arial" w:hAnsi="Arial" w:cs="Arial"/>
          <w:color w:val="FF0000"/>
          <w:shd w:val="clear" w:color="auto" w:fill="FFFFFF"/>
        </w:rPr>
        <w:t>plug</w:t>
      </w:r>
      <w:proofErr w:type="spellEnd"/>
      <w:r w:rsidRPr="00065DDC">
        <w:rPr>
          <w:rFonts w:ascii="Arial" w:hAnsi="Arial" w:cs="Arial"/>
          <w:color w:val="FF0000"/>
          <w:shd w:val="clear" w:color="auto" w:fill="FFFFFF"/>
        </w:rPr>
        <w:t>-in hybrid.</w:t>
      </w:r>
    </w:p>
    <w:p w:rsidR="00065DDC" w:rsidRPr="00DF02C5" w:rsidRDefault="00065DDC" w:rsidP="00DF02C5">
      <w:pPr>
        <w:rPr>
          <w:sz w:val="28"/>
          <w:szCs w:val="28"/>
        </w:rPr>
      </w:pPr>
    </w:p>
    <w:p w:rsidR="00DF02C5" w:rsidRPr="00432134" w:rsidRDefault="00DF02C5" w:rsidP="00432134">
      <w:pPr>
        <w:pStyle w:val="Odstavecseseznamem"/>
        <w:numPr>
          <w:ilvl w:val="0"/>
          <w:numId w:val="1"/>
        </w:numPr>
        <w:ind w:left="0" w:firstLine="284"/>
        <w:rPr>
          <w:b/>
          <w:sz w:val="32"/>
          <w:szCs w:val="32"/>
        </w:rPr>
      </w:pPr>
      <w:r w:rsidRPr="00432134">
        <w:rPr>
          <w:b/>
          <w:sz w:val="32"/>
          <w:szCs w:val="32"/>
        </w:rPr>
        <w:t>Vyvraťte následující fakta příslušnými odpovídajícími argumenty:</w:t>
      </w:r>
    </w:p>
    <w:p w:rsidR="00DF02C5" w:rsidRPr="00DF02C5" w:rsidRDefault="00DF02C5" w:rsidP="00DF02C5">
      <w:pPr>
        <w:pStyle w:val="Odstavecseseznamem"/>
        <w:numPr>
          <w:ilvl w:val="0"/>
          <w:numId w:val="4"/>
        </w:numPr>
      </w:pPr>
      <w:r>
        <w:rPr>
          <w:rFonts w:ascii="Arial" w:hAnsi="Arial" w:cs="Arial"/>
          <w:color w:val="202020"/>
          <w:shd w:val="clear" w:color="auto" w:fill="FFFFFF"/>
        </w:rPr>
        <w:t>Hybridní automobily jsou drahé</w:t>
      </w:r>
    </w:p>
    <w:p w:rsidR="00DF02C5" w:rsidRPr="00DF02C5" w:rsidRDefault="00DF02C5" w:rsidP="00DF02C5">
      <w:pPr>
        <w:rPr>
          <w:rFonts w:ascii="Arial" w:hAnsi="Arial" w:cs="Arial"/>
          <w:b/>
          <w:color w:val="FF0000"/>
          <w:shd w:val="clear" w:color="auto" w:fill="FFFFFF"/>
        </w:rPr>
      </w:pPr>
      <w:r w:rsidRPr="00DF02C5">
        <w:rPr>
          <w:rFonts w:ascii="Arial" w:hAnsi="Arial" w:cs="Arial"/>
          <w:b/>
          <w:color w:val="FF0000"/>
          <w:shd w:val="clear" w:color="auto" w:fill="FFFFFF"/>
        </w:rPr>
        <w:t>MENŠÍ OPOTŘEBENÍ DÍLŮ</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Hybridní automobil při brzdění využívá elektromotor k dobíjení baterie, což znamená, že životnost brzdových kotoučů a brzdových destiček může být až trojnásobná oproti vozům s tradičním typem pohonu.</w:t>
      </w:r>
      <w:r w:rsidRPr="00DF02C5">
        <w:rPr>
          <w:rFonts w:ascii="Arial" w:hAnsi="Arial" w:cs="Arial"/>
          <w:color w:val="FF0000"/>
          <w:shd w:val="clear" w:color="auto" w:fill="FFFFFF"/>
        </w:rPr>
        <w:br/>
        <w:t>A výsledek?</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lastRenderedPageBreak/>
        <w:t>MENŠÍ OPOTŘEBENÍ DÍLŮ = MÉNĚ OPRAV</w:t>
      </w:r>
    </w:p>
    <w:p w:rsidR="00DF02C5" w:rsidRPr="00DF02C5" w:rsidRDefault="00DF02C5" w:rsidP="00DF02C5">
      <w:pPr>
        <w:shd w:val="clear" w:color="auto" w:fill="FFFFFF"/>
        <w:spacing w:after="0" w:line="240" w:lineRule="auto"/>
        <w:rPr>
          <w:rFonts w:ascii="Arial" w:eastAsia="Times New Roman" w:hAnsi="Arial" w:cs="Arial"/>
          <w:color w:val="202020"/>
          <w:sz w:val="24"/>
          <w:szCs w:val="24"/>
          <w:lang w:eastAsia="cs-CZ"/>
        </w:rPr>
      </w:pPr>
    </w:p>
    <w:p w:rsidR="00DF02C5" w:rsidRPr="00DF02C5" w:rsidRDefault="00DF02C5" w:rsidP="00DF02C5">
      <w:pPr>
        <w:pStyle w:val="Odstavecseseznamem"/>
        <w:numPr>
          <w:ilvl w:val="0"/>
          <w:numId w:val="4"/>
        </w:numPr>
      </w:pPr>
      <w:r>
        <w:rPr>
          <w:rFonts w:ascii="Arial" w:hAnsi="Arial" w:cs="Arial"/>
          <w:color w:val="202020"/>
          <w:shd w:val="clear" w:color="auto" w:fill="FFFFFF"/>
        </w:rPr>
        <w:t>Hybrid je nutné dobíjet ze zásuvky</w:t>
      </w:r>
    </w:p>
    <w:p w:rsidR="00DF02C5" w:rsidRPr="00DF02C5" w:rsidRDefault="00DF02C5" w:rsidP="00DF02C5">
      <w:pPr>
        <w:rPr>
          <w:rFonts w:ascii="Arial" w:hAnsi="Arial" w:cs="Arial"/>
          <w:color w:val="FF0000"/>
          <w:shd w:val="clear" w:color="auto" w:fill="FFFFFF"/>
        </w:rPr>
      </w:pPr>
      <w:r w:rsidRPr="00DF02C5">
        <w:rPr>
          <w:rFonts w:ascii="Arial" w:hAnsi="Arial" w:cs="Arial"/>
          <w:color w:val="FF0000"/>
          <w:shd w:val="clear" w:color="auto" w:fill="FFFFFF"/>
        </w:rPr>
        <w:t xml:space="preserve">Baterie v hybridním autě je zcela bezúdržbová. Systém automaticky řídí distribuci elektrické energie, a pokud je to nutné, nabíjí baterii za jízdy pomocí spalovacího motoru a získáváním energie z brzdění. Uživateli to přináší další výhody, jako jsou například </w:t>
      </w:r>
      <w:proofErr w:type="spellStart"/>
      <w:r w:rsidRPr="00DF02C5">
        <w:rPr>
          <w:rFonts w:ascii="Arial" w:hAnsi="Arial" w:cs="Arial"/>
          <w:color w:val="FF0000"/>
          <w:shd w:val="clear" w:color="auto" w:fill="FFFFFF"/>
        </w:rPr>
        <w:t>nižsí</w:t>
      </w:r>
      <w:proofErr w:type="spellEnd"/>
      <w:r w:rsidRPr="00DF02C5">
        <w:rPr>
          <w:rFonts w:ascii="Arial" w:hAnsi="Arial" w:cs="Arial"/>
          <w:color w:val="FF0000"/>
          <w:shd w:val="clear" w:color="auto" w:fill="FFFFFF"/>
        </w:rPr>
        <w:t xml:space="preserve"> opotřebení komponentů brzdového systému.</w:t>
      </w:r>
    </w:p>
    <w:p w:rsidR="00DF02C5" w:rsidRPr="00DF02C5" w:rsidRDefault="00DF02C5" w:rsidP="00DF02C5">
      <w:pPr>
        <w:rPr>
          <w:rFonts w:ascii="Arial" w:hAnsi="Arial" w:cs="Arial"/>
          <w:color w:val="FF0000"/>
          <w:shd w:val="clear" w:color="auto" w:fill="FFFFFF"/>
        </w:rPr>
      </w:pPr>
      <w:r w:rsidRPr="00DF02C5">
        <w:rPr>
          <w:rFonts w:ascii="Arial" w:hAnsi="Arial" w:cs="Arial"/>
          <w:b/>
          <w:color w:val="FF0000"/>
          <w:shd w:val="clear" w:color="auto" w:fill="FFFFFF"/>
        </w:rPr>
        <w:t>Nemusíte se starat o dobíjení svého hybridního vozu</w:t>
      </w:r>
      <w:r w:rsidRPr="00DF02C5">
        <w:rPr>
          <w:rFonts w:ascii="Arial" w:hAnsi="Arial" w:cs="Arial"/>
          <w:color w:val="FF0000"/>
          <w:shd w:val="clear" w:color="auto" w:fill="FFFFFF"/>
        </w:rPr>
        <w:t>.</w:t>
      </w:r>
    </w:p>
    <w:p w:rsidR="00DF02C5" w:rsidRPr="00DF02C5" w:rsidRDefault="00DF02C5" w:rsidP="00DF02C5">
      <w:pPr>
        <w:rPr>
          <w:rFonts w:ascii="Arial" w:hAnsi="Arial" w:cs="Arial"/>
          <w:color w:val="FF0000"/>
          <w:shd w:val="clear" w:color="auto" w:fill="FFFFFF"/>
        </w:rPr>
      </w:pPr>
      <w:r w:rsidRPr="00DF02C5">
        <w:rPr>
          <w:rFonts w:ascii="Arial" w:hAnsi="Arial" w:cs="Arial"/>
          <w:color w:val="FF0000"/>
          <w:shd w:val="clear" w:color="auto" w:fill="FFFFFF"/>
        </w:rPr>
        <w:t>Baterie se dobíjí prostřednictvím spalovacího motoru a energie produkované při brzdění. Řidič se nemusí o nic starat a pouze si užívá pohodlné jízdy.</w:t>
      </w:r>
    </w:p>
    <w:p w:rsidR="00DF02C5" w:rsidRPr="00DF02C5" w:rsidRDefault="00DF02C5" w:rsidP="00DF02C5">
      <w:pPr>
        <w:pStyle w:val="Odstavecseseznamem"/>
        <w:numPr>
          <w:ilvl w:val="0"/>
          <w:numId w:val="4"/>
        </w:numPr>
      </w:pPr>
      <w:r>
        <w:rPr>
          <w:rFonts w:ascii="Arial" w:hAnsi="Arial" w:cs="Arial"/>
          <w:color w:val="202020"/>
          <w:shd w:val="clear" w:color="auto" w:fill="FFFFFF"/>
        </w:rPr>
        <w:t>Hybridní baterie je poruchová a nákladná na výměnu.</w:t>
      </w:r>
    </w:p>
    <w:p w:rsidR="00DF02C5" w:rsidRPr="00DF02C5" w:rsidRDefault="00DF02C5" w:rsidP="00DF02C5">
      <w:pPr>
        <w:shd w:val="clear" w:color="auto" w:fill="FFFFFF"/>
        <w:spacing w:after="0" w:line="240" w:lineRule="auto"/>
        <w:rPr>
          <w:rFonts w:ascii="Arial" w:hAnsi="Arial" w:cs="Arial"/>
          <w:b/>
          <w:color w:val="FF0000"/>
          <w:shd w:val="clear" w:color="auto" w:fill="FFFFFF"/>
        </w:rPr>
      </w:pPr>
      <w:r w:rsidRPr="00DF02C5">
        <w:rPr>
          <w:rFonts w:ascii="Arial" w:hAnsi="Arial" w:cs="Arial"/>
          <w:b/>
          <w:color w:val="FF0000"/>
          <w:shd w:val="clear" w:color="auto" w:fill="FFFFFF"/>
        </w:rPr>
        <w:t>Hybridní baterie není poruchová</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Hybridní systém nikdy nedovolí úplné vybití či dobití hybridní baterie, protože pracuje v rozmezí od 20 do 80 %. Díky tomu si můžete být jisti, že vaše auto bude připraveno k jízdě při jakékoliv teplotě, a to i po několikatýdenním nepoužívání vozidla.</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TAXIKÁŘ Z PRAHY MANFRED DVOŘÁK, KTERÝ NA SVÉ TOYOTĚ PRIUS NAJEL VÍCE NEŽ MILION KILOMETRŮ BEZ ŽÁDNÉ OPRAVY NEBO VÝMĚNY AKUMULÁTORU!</w:t>
      </w:r>
    </w:p>
    <w:p w:rsidR="00DF02C5" w:rsidRDefault="00DF02C5" w:rsidP="00DF02C5">
      <w:pPr>
        <w:pStyle w:val="Odstavecseseznamem"/>
      </w:pPr>
    </w:p>
    <w:p w:rsidR="00DF02C5" w:rsidRPr="00DF02C5" w:rsidRDefault="00DF02C5" w:rsidP="00DF02C5">
      <w:pPr>
        <w:pStyle w:val="Odstavecseseznamem"/>
        <w:numPr>
          <w:ilvl w:val="0"/>
          <w:numId w:val="4"/>
        </w:numPr>
      </w:pPr>
      <w:r>
        <w:rPr>
          <w:rFonts w:ascii="Arial" w:hAnsi="Arial" w:cs="Arial"/>
          <w:color w:val="202020"/>
          <w:shd w:val="clear" w:color="auto" w:fill="FFFFFF"/>
        </w:rPr>
        <w:t>Opravy hybridních automobilu jsou drahé a složité.</w:t>
      </w:r>
    </w:p>
    <w:p w:rsidR="00DF02C5" w:rsidRPr="00DF02C5" w:rsidRDefault="00DF02C5" w:rsidP="00DF02C5">
      <w:pPr>
        <w:shd w:val="clear" w:color="auto" w:fill="FFFFFF"/>
        <w:spacing w:after="0" w:line="240" w:lineRule="auto"/>
        <w:outlineLvl w:val="2"/>
        <w:rPr>
          <w:rFonts w:ascii="Arial" w:hAnsi="Arial" w:cs="Arial"/>
          <w:b/>
          <w:color w:val="FF0000"/>
          <w:shd w:val="clear" w:color="auto" w:fill="FFFFFF"/>
        </w:rPr>
      </w:pPr>
      <w:r w:rsidRPr="00DF02C5">
        <w:rPr>
          <w:rFonts w:ascii="Arial" w:hAnsi="Arial" w:cs="Arial"/>
          <w:b/>
          <w:color w:val="FF0000"/>
          <w:shd w:val="clear" w:color="auto" w:fill="FFFFFF"/>
        </w:rPr>
        <w:t>Opravy hybridních automobilu nejsou složité</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 xml:space="preserve">Třífázové synchronní elektromotory používané v hybridních vozech jsou velmi spolehlivé a prakticky bezúdržbové. Tyto motory se používají např. v tramvajích, které po dobu své životnosti absolvují miliony kilometrů (např. tramvaj </w:t>
      </w:r>
      <w:proofErr w:type="spellStart"/>
      <w:r w:rsidRPr="00DF02C5">
        <w:rPr>
          <w:rFonts w:ascii="Arial" w:hAnsi="Arial" w:cs="Arial"/>
          <w:color w:val="FF0000"/>
          <w:shd w:val="clear" w:color="auto" w:fill="FFFFFF"/>
        </w:rPr>
        <w:t>Konstal</w:t>
      </w:r>
      <w:proofErr w:type="spellEnd"/>
      <w:r w:rsidRPr="00DF02C5">
        <w:rPr>
          <w:rFonts w:ascii="Arial" w:hAnsi="Arial" w:cs="Arial"/>
          <w:color w:val="FF0000"/>
          <w:shd w:val="clear" w:color="auto" w:fill="FFFFFF"/>
        </w:rPr>
        <w:t xml:space="preserve"> 13N vyráběná v letech 1959 až 1969 sloužila až do roku 2013, tj. plných 54 let!).</w:t>
      </w:r>
    </w:p>
    <w:p w:rsidR="00DF02C5" w:rsidRPr="00DF02C5" w:rsidRDefault="00DF02C5" w:rsidP="00DF02C5">
      <w:pPr>
        <w:shd w:val="clear" w:color="auto" w:fill="FFFFFF"/>
        <w:spacing w:after="0" w:line="240" w:lineRule="auto"/>
        <w:outlineLvl w:val="2"/>
        <w:rPr>
          <w:rFonts w:ascii="Arial" w:hAnsi="Arial" w:cs="Arial"/>
          <w:b/>
          <w:color w:val="FF0000"/>
          <w:shd w:val="clear" w:color="auto" w:fill="FFFFFF"/>
        </w:rPr>
      </w:pPr>
      <w:r w:rsidRPr="00DF02C5">
        <w:rPr>
          <w:rFonts w:ascii="Arial" w:hAnsi="Arial" w:cs="Arial"/>
          <w:b/>
          <w:color w:val="FF0000"/>
          <w:shd w:val="clear" w:color="auto" w:fill="FFFFFF"/>
        </w:rPr>
        <w:t>Opravy hybridních automobilů nejsou drahé</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 xml:space="preserve">Spalovací motory používané v hybridních vozech Toyota jsou mnohem spolehlivější než klasické zážehové motory, neboť při nejvyšším zatížení mohou využít podpory elektromotoru (např. při rozjezdu a akceleraci), a tak je jejich zatížení v průměru asi o 30 % nižší (používají </w:t>
      </w:r>
      <w:proofErr w:type="spellStart"/>
      <w:r w:rsidRPr="00DF02C5">
        <w:rPr>
          <w:rFonts w:ascii="Arial" w:hAnsi="Arial" w:cs="Arial"/>
          <w:color w:val="FF0000"/>
          <w:shd w:val="clear" w:color="auto" w:fill="FFFFFF"/>
        </w:rPr>
        <w:t>Atkinsonův</w:t>
      </w:r>
      <w:proofErr w:type="spellEnd"/>
      <w:r w:rsidRPr="00DF02C5">
        <w:rPr>
          <w:rFonts w:ascii="Arial" w:hAnsi="Arial" w:cs="Arial"/>
          <w:color w:val="FF0000"/>
          <w:shd w:val="clear" w:color="auto" w:fill="FFFFFF"/>
        </w:rPr>
        <w:t xml:space="preserve"> spalovací cyklus).</w:t>
      </w:r>
    </w:p>
    <w:p w:rsidR="00DF02C5" w:rsidRPr="00DF02C5" w:rsidRDefault="00DF02C5" w:rsidP="00DF02C5">
      <w:pPr>
        <w:shd w:val="clear" w:color="auto" w:fill="FFFFFF"/>
        <w:spacing w:after="0" w:line="240" w:lineRule="auto"/>
        <w:outlineLvl w:val="2"/>
        <w:rPr>
          <w:rFonts w:ascii="Arial" w:hAnsi="Arial" w:cs="Arial"/>
          <w:b/>
          <w:color w:val="FF0000"/>
          <w:shd w:val="clear" w:color="auto" w:fill="FFFFFF"/>
        </w:rPr>
      </w:pPr>
      <w:r w:rsidRPr="00DF02C5">
        <w:rPr>
          <w:rFonts w:ascii="Arial" w:hAnsi="Arial" w:cs="Arial"/>
          <w:b/>
          <w:color w:val="FF0000"/>
          <w:shd w:val="clear" w:color="auto" w:fill="FFFFFF"/>
        </w:rPr>
        <w:t>Hybridní automobily nejsou poruchové</w:t>
      </w:r>
    </w:p>
    <w:p w:rsidR="00DF02C5" w:rsidRPr="00DF02C5" w:rsidRDefault="00DF02C5" w:rsidP="00DF02C5">
      <w:pPr>
        <w:shd w:val="clear" w:color="auto" w:fill="FFFFFF"/>
        <w:spacing w:after="0" w:line="240" w:lineRule="auto"/>
        <w:rPr>
          <w:rFonts w:ascii="Arial" w:hAnsi="Arial" w:cs="Arial"/>
          <w:color w:val="FF0000"/>
          <w:shd w:val="clear" w:color="auto" w:fill="FFFFFF"/>
        </w:rPr>
      </w:pPr>
      <w:r w:rsidRPr="00DF02C5">
        <w:rPr>
          <w:rFonts w:ascii="Arial" w:hAnsi="Arial" w:cs="Arial"/>
          <w:color w:val="FF0000"/>
          <w:shd w:val="clear" w:color="auto" w:fill="FFFFFF"/>
        </w:rPr>
        <w:t>V celé hybridní soustavě nenajdeme poruchové komponenty, které se používají v běžných vozech, jako např. alternátor, startér motoru, klínové řemeny nebo turbodmychadlo. Rovněž zde není žádná převodovka v klasickém slova smyslu. Namísto toho se používá jednoduchá a spolehlivá planetová převodovka, která propojuje hnací ústrojí s koly automobilu.</w:t>
      </w:r>
    </w:p>
    <w:p w:rsidR="00DF02C5" w:rsidRPr="00432134" w:rsidRDefault="00432134" w:rsidP="00432134">
      <w:pPr>
        <w:pStyle w:val="Odstavecseseznamem"/>
        <w:numPr>
          <w:ilvl w:val="0"/>
          <w:numId w:val="4"/>
        </w:numPr>
        <w:spacing w:after="0" w:line="240" w:lineRule="auto"/>
      </w:pPr>
      <w:r>
        <w:rPr>
          <w:rFonts w:ascii="Arial" w:hAnsi="Arial" w:cs="Arial"/>
          <w:color w:val="202020"/>
          <w:shd w:val="clear" w:color="auto" w:fill="FFFFFF"/>
        </w:rPr>
        <w:t>Prohlídky a opravy hybridních automobilů jsou drahé</w:t>
      </w:r>
    </w:p>
    <w:p w:rsidR="00432134" w:rsidRDefault="00432134" w:rsidP="00432134">
      <w:pPr>
        <w:spacing w:after="0" w:line="240" w:lineRule="auto"/>
      </w:pPr>
    </w:p>
    <w:p w:rsidR="00432134" w:rsidRPr="00432134" w:rsidRDefault="00432134" w:rsidP="00432134">
      <w:pPr>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Servis hybridních automobilů je ve většině případů levnější než vozidel s tradičními pohony. Je to proto, že bezúdržbový hybridní systém nepoužívá ve svých konstrukcích komponenty zážehových a vznětových motorů, které jsou často vyměňovány, což významným způsobem zvyšuje provozní náklady.</w:t>
      </w:r>
    </w:p>
    <w:p w:rsidR="00432134" w:rsidRPr="00432134" w:rsidRDefault="00432134" w:rsidP="00432134">
      <w:pPr>
        <w:shd w:val="clear" w:color="auto" w:fill="FFFFFF"/>
        <w:spacing w:after="0" w:line="240" w:lineRule="auto"/>
        <w:rPr>
          <w:rFonts w:ascii="Arial" w:eastAsia="Times New Roman" w:hAnsi="Arial" w:cs="Arial"/>
          <w:color w:val="FF0000"/>
          <w:sz w:val="24"/>
          <w:szCs w:val="24"/>
          <w:lang w:eastAsia="cs-CZ"/>
        </w:rPr>
      </w:pPr>
      <w:r w:rsidRPr="00432134">
        <w:rPr>
          <w:rFonts w:ascii="Arial" w:eastAsia="Times New Roman" w:hAnsi="Arial" w:cs="Arial"/>
          <w:color w:val="FF0000"/>
          <w:sz w:val="24"/>
          <w:szCs w:val="24"/>
          <w:lang w:eastAsia="cs-CZ"/>
        </w:rPr>
        <w:t>Elektromotor je zcela bezúdržbový, takže nevyžaduje žádné zvláštní prohlídky.</w:t>
      </w:r>
    </w:p>
    <w:p w:rsidR="00432134" w:rsidRPr="00432134" w:rsidRDefault="00432134" w:rsidP="00432134">
      <w:pPr>
        <w:shd w:val="clear" w:color="auto" w:fill="FFFFFF"/>
        <w:spacing w:after="0" w:line="240" w:lineRule="auto"/>
        <w:rPr>
          <w:rFonts w:ascii="Arial" w:eastAsia="Times New Roman" w:hAnsi="Arial" w:cs="Arial"/>
          <w:color w:val="FF0000"/>
          <w:sz w:val="24"/>
          <w:szCs w:val="24"/>
          <w:lang w:eastAsia="cs-CZ"/>
        </w:rPr>
      </w:pPr>
      <w:r w:rsidRPr="00432134">
        <w:rPr>
          <w:rFonts w:ascii="Arial" w:eastAsia="Times New Roman" w:hAnsi="Arial" w:cs="Arial"/>
          <w:color w:val="FF0000"/>
          <w:sz w:val="24"/>
          <w:szCs w:val="24"/>
          <w:lang w:eastAsia="cs-CZ"/>
        </w:rPr>
        <w:t xml:space="preserve">Pokud tu něco vůbec není, nemůže se to ani rozbít. A hybridní automobil nemá žádný alternátor, </w:t>
      </w:r>
      <w:proofErr w:type="spellStart"/>
      <w:r w:rsidRPr="00432134">
        <w:rPr>
          <w:rFonts w:ascii="Arial" w:eastAsia="Times New Roman" w:hAnsi="Arial" w:cs="Arial"/>
          <w:color w:val="FF0000"/>
          <w:sz w:val="24"/>
          <w:szCs w:val="24"/>
          <w:lang w:eastAsia="cs-CZ"/>
        </w:rPr>
        <w:t>dvouhmotový</w:t>
      </w:r>
      <w:proofErr w:type="spellEnd"/>
      <w:r w:rsidRPr="00432134">
        <w:rPr>
          <w:rFonts w:ascii="Arial" w:eastAsia="Times New Roman" w:hAnsi="Arial" w:cs="Arial"/>
          <w:color w:val="FF0000"/>
          <w:sz w:val="24"/>
          <w:szCs w:val="24"/>
          <w:lang w:eastAsia="cs-CZ"/>
        </w:rPr>
        <w:t xml:space="preserve"> setrvačník, startér motoru, klínové řemeny nebo turbodmychadlo.</w:t>
      </w:r>
    </w:p>
    <w:p w:rsidR="00432134" w:rsidRPr="00432134" w:rsidRDefault="00432134" w:rsidP="00432134">
      <w:pPr>
        <w:shd w:val="clear" w:color="auto" w:fill="FFFFFF"/>
        <w:spacing w:after="0" w:line="240" w:lineRule="auto"/>
        <w:rPr>
          <w:rFonts w:ascii="Arial" w:eastAsia="Times New Roman" w:hAnsi="Arial" w:cs="Arial"/>
          <w:color w:val="FF0000"/>
          <w:sz w:val="24"/>
          <w:szCs w:val="24"/>
          <w:lang w:eastAsia="cs-CZ"/>
        </w:rPr>
      </w:pPr>
      <w:r w:rsidRPr="00432134">
        <w:rPr>
          <w:rFonts w:ascii="Arial" w:eastAsia="Times New Roman" w:hAnsi="Arial" w:cs="Arial"/>
          <w:color w:val="FF0000"/>
          <w:sz w:val="24"/>
          <w:szCs w:val="24"/>
          <w:lang w:eastAsia="cs-CZ"/>
        </w:rPr>
        <w:t>Životnost brzdové soustavy hybridního automobilu je více než dvojnásobná díky tomu, že vůz při brzdění využívá elektromotor, kterým se dobíjí baterie.</w:t>
      </w:r>
    </w:p>
    <w:p w:rsidR="00432134" w:rsidRDefault="00432134" w:rsidP="00432134">
      <w:pPr>
        <w:spacing w:after="0" w:line="240" w:lineRule="auto"/>
      </w:pPr>
    </w:p>
    <w:p w:rsidR="00432134" w:rsidRPr="00432134" w:rsidRDefault="00432134" w:rsidP="00432134">
      <w:pPr>
        <w:pStyle w:val="Odstavecseseznamem"/>
        <w:numPr>
          <w:ilvl w:val="0"/>
          <w:numId w:val="4"/>
        </w:numPr>
        <w:spacing w:after="0" w:line="240" w:lineRule="auto"/>
      </w:pPr>
      <w:r w:rsidRPr="00432134">
        <w:rPr>
          <w:rFonts w:ascii="Arial" w:hAnsi="Arial" w:cs="Arial"/>
          <w:color w:val="202020"/>
          <w:shd w:val="clear" w:color="auto" w:fill="FFFFFF"/>
        </w:rPr>
        <w:t>Hybridní automobily nejsou dynamické.</w:t>
      </w:r>
    </w:p>
    <w:p w:rsidR="00432134" w:rsidRPr="00432134" w:rsidRDefault="00432134" w:rsidP="00432134">
      <w:pPr>
        <w:pStyle w:val="Odstavecseseznamem"/>
        <w:spacing w:after="0" w:line="240" w:lineRule="auto"/>
      </w:pPr>
    </w:p>
    <w:p w:rsidR="00432134" w:rsidRPr="00432134" w:rsidRDefault="00432134" w:rsidP="00432134">
      <w:pPr>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lastRenderedPageBreak/>
        <w:t>Tradiční pohony způsobily, že jsme si zvykli na to, že úspory nikdy nejdou ruku v ruce s výkonem. Hybridní automobily Toyota jsou důkazem toho, že vozidlo může současně nabídnout nízkou spotřebu a skutečnou radost z jízdy. Síla duálního systému napájení činí 197 koní, zrychlení na 100 km/h zvládne za 8,3 sekundy a spotřeba začíná na 5,1 litru na 100 km v kombinovaném režimu... u SUV! Hybrid se prostě postaral o to, že to, co se donedávna zdálo nedosažitelné, je nyní dostupné pro každého.</w:t>
      </w:r>
    </w:p>
    <w:p w:rsidR="00432134" w:rsidRPr="00432134" w:rsidRDefault="00432134" w:rsidP="00432134">
      <w:pPr>
        <w:spacing w:after="0" w:line="240" w:lineRule="auto"/>
        <w:rPr>
          <w:color w:val="FF0000"/>
        </w:rPr>
      </w:pPr>
      <w:r w:rsidRPr="00432134">
        <w:rPr>
          <w:rFonts w:ascii="Arial" w:hAnsi="Arial" w:cs="Arial"/>
          <w:color w:val="FF0000"/>
          <w:shd w:val="clear" w:color="auto" w:fill="FFFFFF"/>
        </w:rPr>
        <w:t>Díky použití dvou zdrojů výkonu se zcela odlišnou provozní charakteristikou jsou hybridní vozy neuvěřitelně pružné. Nejvyšší točivý moment produkovaný elektromotorem je k dispozici od nulových otáček, čímž odpadá nutnost zvyšovat otáčky spalovacího motoru.</w:t>
      </w:r>
    </w:p>
    <w:p w:rsidR="00432134" w:rsidRDefault="00432134" w:rsidP="00432134">
      <w:pPr>
        <w:spacing w:after="0" w:line="240" w:lineRule="auto"/>
      </w:pPr>
    </w:p>
    <w:p w:rsidR="00432134" w:rsidRPr="00432134" w:rsidRDefault="00432134" w:rsidP="00432134">
      <w:pPr>
        <w:pStyle w:val="Odstavecseseznamem"/>
        <w:numPr>
          <w:ilvl w:val="0"/>
          <w:numId w:val="4"/>
        </w:numPr>
        <w:spacing w:after="0" w:line="240" w:lineRule="auto"/>
      </w:pPr>
      <w:r>
        <w:rPr>
          <w:rFonts w:ascii="Arial" w:hAnsi="Arial" w:cs="Arial"/>
          <w:color w:val="202020"/>
          <w:shd w:val="clear" w:color="auto" w:fill="FFFFFF"/>
        </w:rPr>
        <w:t>Hybridní automobily jsou málo oblíbené</w:t>
      </w:r>
    </w:p>
    <w:p w:rsidR="00432134" w:rsidRDefault="00432134" w:rsidP="00432134">
      <w:pPr>
        <w:pStyle w:val="Odstavecseseznamem"/>
        <w:spacing w:after="0" w:line="240" w:lineRule="auto"/>
        <w:rPr>
          <w:rFonts w:ascii="Arial" w:hAnsi="Arial" w:cs="Arial"/>
          <w:color w:val="202020"/>
          <w:shd w:val="clear" w:color="auto" w:fill="FFFFFF"/>
        </w:rPr>
      </w:pPr>
    </w:p>
    <w:p w:rsidR="00432134" w:rsidRPr="00432134" w:rsidRDefault="00432134" w:rsidP="00432134">
      <w:pPr>
        <w:pStyle w:val="Odstavecseseznamem"/>
        <w:spacing w:after="0" w:line="240" w:lineRule="auto"/>
        <w:ind w:left="0"/>
        <w:rPr>
          <w:rFonts w:ascii="Arial" w:hAnsi="Arial" w:cs="Arial"/>
          <w:color w:val="FF0000"/>
          <w:shd w:val="clear" w:color="auto" w:fill="FFFFFF"/>
        </w:rPr>
      </w:pPr>
      <w:r w:rsidRPr="00432134">
        <w:rPr>
          <w:rFonts w:ascii="Arial" w:hAnsi="Arial" w:cs="Arial"/>
          <w:color w:val="FF0000"/>
          <w:shd w:val="clear" w:color="auto" w:fill="FFFFFF"/>
        </w:rPr>
        <w:t>Hybridní pohon nabízí více výhod než tradiční motory, proto jeho popularita ve světě neustále roste. Trend, který zahájila Toyota před více než 20 lety, když uvedla na trh první hybridní automobil, způsobil, že dnes prakticky každá automobilová značka nabízí hybridní verzi. Tradiční zdroje pohonu se pozvolna stávají minulostí a ustupují před více ekonomickými a ekologickými řešeními, která nejen že pomáhají řidičům, ale také prospívají našemu životnímu prostředí.</w:t>
      </w:r>
    </w:p>
    <w:p w:rsidR="00432134" w:rsidRDefault="00432134" w:rsidP="00432134">
      <w:pPr>
        <w:pStyle w:val="Odstavecseseznamem"/>
        <w:spacing w:after="0" w:line="240" w:lineRule="auto"/>
        <w:ind w:left="0"/>
        <w:rPr>
          <w:rFonts w:ascii="Arial" w:hAnsi="Arial" w:cs="Arial"/>
          <w:color w:val="FF0000"/>
          <w:shd w:val="clear" w:color="auto" w:fill="FFFFFF"/>
        </w:rPr>
      </w:pPr>
      <w:r w:rsidRPr="00432134">
        <w:rPr>
          <w:rFonts w:ascii="Arial" w:hAnsi="Arial" w:cs="Arial"/>
          <w:color w:val="FF0000"/>
          <w:shd w:val="clear" w:color="auto" w:fill="FFFFFF"/>
        </w:rPr>
        <w:t>Mezi lety 2010 a 2015 roční prodeje hybridních vozů u nás vzrostly dvacetinásobně. Obliba hybridních vozů pramení zejména z jejich spolehlivosti, nízké spotřeby paliva a velmi bohaté výbavy již v základu.</w:t>
      </w:r>
    </w:p>
    <w:p w:rsidR="00432134" w:rsidRDefault="00432134" w:rsidP="00432134">
      <w:pPr>
        <w:pStyle w:val="Odstavecseseznamem"/>
        <w:spacing w:after="0" w:line="240" w:lineRule="auto"/>
        <w:ind w:left="0"/>
        <w:rPr>
          <w:rFonts w:ascii="Arial" w:hAnsi="Arial" w:cs="Arial"/>
          <w:color w:val="FF0000"/>
          <w:shd w:val="clear" w:color="auto" w:fill="FFFFFF"/>
        </w:rPr>
      </w:pPr>
    </w:p>
    <w:p w:rsidR="00432134" w:rsidRPr="00432134" w:rsidRDefault="00432134" w:rsidP="00432134">
      <w:pPr>
        <w:pStyle w:val="Odstavecseseznamem"/>
        <w:numPr>
          <w:ilvl w:val="0"/>
          <w:numId w:val="4"/>
        </w:numPr>
        <w:spacing w:after="0" w:line="240" w:lineRule="auto"/>
        <w:rPr>
          <w:color w:val="FF0000"/>
        </w:rPr>
      </w:pPr>
      <w:r>
        <w:rPr>
          <w:rFonts w:ascii="Arial" w:hAnsi="Arial" w:cs="Arial"/>
          <w:color w:val="202020"/>
          <w:shd w:val="clear" w:color="auto" w:fill="FFFFFF"/>
        </w:rPr>
        <w:t>Je těžké prodat hybridní automobil jako ojetý</w:t>
      </w:r>
    </w:p>
    <w:p w:rsidR="00432134" w:rsidRPr="00432134" w:rsidRDefault="00432134" w:rsidP="00432134">
      <w:pPr>
        <w:pStyle w:val="Odstavecseseznamem"/>
        <w:spacing w:after="0" w:line="240" w:lineRule="auto"/>
        <w:rPr>
          <w:color w:val="FF0000"/>
        </w:rPr>
      </w:pPr>
    </w:p>
    <w:p w:rsidR="00432134" w:rsidRPr="00065DDC" w:rsidRDefault="00432134" w:rsidP="00065DDC">
      <w:pPr>
        <w:pStyle w:val="Odstavecseseznamem"/>
        <w:spacing w:after="0" w:line="240" w:lineRule="auto"/>
        <w:ind w:left="0"/>
        <w:rPr>
          <w:rFonts w:ascii="Arial" w:hAnsi="Arial" w:cs="Arial"/>
          <w:color w:val="FF0000"/>
          <w:shd w:val="clear" w:color="auto" w:fill="FFFFFF"/>
        </w:rPr>
      </w:pPr>
      <w:r w:rsidRPr="00065DDC">
        <w:rPr>
          <w:rFonts w:ascii="Arial" w:hAnsi="Arial" w:cs="Arial"/>
          <w:color w:val="FF0000"/>
          <w:shd w:val="clear" w:color="auto" w:fill="FFFFFF"/>
        </w:rPr>
        <w:t>Hybridy jsou stále více oblíbené i v České republice. Téměř každý třetí prodaný vůz Toyota má tento typ pohonu. Široká nabídka, konkurenceschopná pořizovací cena a bezkonkurenční provozní náklady způsobují, že se „alternativní“ zdroj energie stává stále více „standardním“. To se odráží i na sekundárním trhu, kde bezporuchovost a vysoká reziduální hodnota usnadňují další prodej vozidla.</w:t>
      </w:r>
    </w:p>
    <w:p w:rsidR="00432134" w:rsidRDefault="00432134" w:rsidP="00432134">
      <w:pPr>
        <w:spacing w:after="0" w:line="240" w:lineRule="auto"/>
        <w:rPr>
          <w:rFonts w:ascii="Arial" w:hAnsi="Arial" w:cs="Arial"/>
          <w:color w:val="202020"/>
          <w:shd w:val="clear" w:color="auto" w:fill="FFFFFF"/>
        </w:rPr>
      </w:pPr>
    </w:p>
    <w:p w:rsidR="00432134" w:rsidRPr="00432134" w:rsidRDefault="00432134" w:rsidP="00432134">
      <w:pPr>
        <w:pStyle w:val="Odstavecseseznamem"/>
        <w:numPr>
          <w:ilvl w:val="0"/>
          <w:numId w:val="4"/>
        </w:numPr>
        <w:spacing w:after="0" w:line="240" w:lineRule="auto"/>
        <w:rPr>
          <w:color w:val="FF0000"/>
        </w:rPr>
      </w:pPr>
      <w:r w:rsidRPr="00432134">
        <w:rPr>
          <w:rFonts w:ascii="Arial" w:hAnsi="Arial" w:cs="Arial"/>
          <w:color w:val="202020"/>
          <w:shd w:val="clear" w:color="auto" w:fill="FFFFFF"/>
        </w:rPr>
        <w:t>Je předčasné spolehlivost hybridních vozů hodnotit</w:t>
      </w:r>
    </w:p>
    <w:p w:rsidR="00432134" w:rsidRDefault="00432134" w:rsidP="00432134">
      <w:pPr>
        <w:shd w:val="clear" w:color="auto" w:fill="FFFFFF"/>
        <w:spacing w:after="0" w:line="240" w:lineRule="auto"/>
        <w:outlineLvl w:val="2"/>
        <w:rPr>
          <w:rFonts w:ascii="Arial" w:hAnsi="Arial" w:cs="Arial"/>
          <w:b/>
          <w:color w:val="FF0000"/>
          <w:shd w:val="clear" w:color="auto" w:fill="FFFFFF"/>
        </w:rPr>
      </w:pPr>
    </w:p>
    <w:p w:rsidR="00432134" w:rsidRPr="00432134" w:rsidRDefault="00432134" w:rsidP="00432134">
      <w:pPr>
        <w:shd w:val="clear" w:color="auto" w:fill="FFFFFF"/>
        <w:spacing w:after="0" w:line="240" w:lineRule="auto"/>
        <w:outlineLvl w:val="2"/>
        <w:rPr>
          <w:rFonts w:ascii="Arial" w:hAnsi="Arial" w:cs="Arial"/>
          <w:b/>
          <w:color w:val="FF0000"/>
          <w:shd w:val="clear" w:color="auto" w:fill="FFFFFF"/>
        </w:rPr>
      </w:pPr>
      <w:r w:rsidRPr="00432134">
        <w:rPr>
          <w:rFonts w:ascii="Arial" w:hAnsi="Arial" w:cs="Arial"/>
          <w:b/>
          <w:color w:val="FF0000"/>
          <w:shd w:val="clear" w:color="auto" w:fill="FFFFFF"/>
        </w:rPr>
        <w:t>Hybridní automobily jsou velmi spolehlivé</w:t>
      </w:r>
    </w:p>
    <w:p w:rsidR="00432134" w:rsidRPr="00432134" w:rsidRDefault="00432134" w:rsidP="00432134">
      <w:pPr>
        <w:shd w:val="clear" w:color="auto" w:fill="FFFFFF"/>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Nejedná se o žádnou čerstvou novinku, neboť staví na 20 letech zkušeností a technického vývoje. Na silnicích se dnes pohybuje přes 12 MILIONŮ VOZŮ S TÍMTO TYPEM POHONU, přičemž hybridní automobily Toyota již mnoho let pravidelně zaujímají nejlepší příčky v průzkumech spolehlivosti!</w:t>
      </w:r>
    </w:p>
    <w:p w:rsidR="00432134" w:rsidRPr="00432134" w:rsidRDefault="00432134" w:rsidP="00432134">
      <w:pPr>
        <w:shd w:val="clear" w:color="auto" w:fill="FFFFFF"/>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Výsledky v segmentu D (střední třída) dle žebříčku TÜV Report za rok 2016. Vozy 6 až 7 let staré / vozy 8 až 9 let staré</w:t>
      </w:r>
      <w:r w:rsidRPr="00432134">
        <w:rPr>
          <w:rFonts w:ascii="Arial" w:hAnsi="Arial" w:cs="Arial"/>
          <w:color w:val="FF0000"/>
          <w:shd w:val="clear" w:color="auto" w:fill="FFFFFF"/>
        </w:rPr>
        <w:br/>
      </w:r>
    </w:p>
    <w:p w:rsidR="00432134" w:rsidRPr="00432134" w:rsidRDefault="00432134" w:rsidP="00432134">
      <w:pPr>
        <w:shd w:val="clear" w:color="auto" w:fill="FFFFFF"/>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1. Toyota Prius</w:t>
      </w:r>
    </w:p>
    <w:p w:rsidR="00432134" w:rsidRPr="00432134" w:rsidRDefault="00432134" w:rsidP="00432134">
      <w:pPr>
        <w:shd w:val="clear" w:color="auto" w:fill="FFFFFF"/>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 xml:space="preserve">2. Opel </w:t>
      </w:r>
      <w:proofErr w:type="spellStart"/>
      <w:r w:rsidRPr="00432134">
        <w:rPr>
          <w:rFonts w:ascii="Arial" w:hAnsi="Arial" w:cs="Arial"/>
          <w:color w:val="FF0000"/>
          <w:shd w:val="clear" w:color="auto" w:fill="FFFFFF"/>
        </w:rPr>
        <w:t>Insignia</w:t>
      </w:r>
      <w:proofErr w:type="spellEnd"/>
    </w:p>
    <w:p w:rsidR="00432134" w:rsidRPr="00432134" w:rsidRDefault="00432134" w:rsidP="00432134">
      <w:pPr>
        <w:shd w:val="clear" w:color="auto" w:fill="FFFFFF"/>
        <w:spacing w:after="0" w:line="240" w:lineRule="auto"/>
        <w:rPr>
          <w:rFonts w:ascii="Arial" w:hAnsi="Arial" w:cs="Arial"/>
          <w:color w:val="FF0000"/>
          <w:shd w:val="clear" w:color="auto" w:fill="FFFFFF"/>
        </w:rPr>
      </w:pPr>
      <w:r w:rsidRPr="00432134">
        <w:rPr>
          <w:rFonts w:ascii="Arial" w:hAnsi="Arial" w:cs="Arial"/>
          <w:color w:val="FF0000"/>
          <w:shd w:val="clear" w:color="auto" w:fill="FFFFFF"/>
        </w:rPr>
        <w:t>3. Mazda 6</w:t>
      </w:r>
    </w:p>
    <w:p w:rsidR="00432134" w:rsidRDefault="00432134" w:rsidP="00432134">
      <w:pPr>
        <w:pStyle w:val="Nadpis1"/>
        <w:shd w:val="clear" w:color="auto" w:fill="FFFFFF"/>
        <w:spacing w:before="0"/>
        <w:rPr>
          <w:rFonts w:ascii="Arial" w:hAnsi="Arial" w:cs="Arial"/>
          <w:color w:val="202020"/>
          <w:spacing w:val="-7"/>
        </w:rPr>
      </w:pPr>
    </w:p>
    <w:p w:rsidR="00432134" w:rsidRPr="00432134" w:rsidRDefault="00432134" w:rsidP="00432134">
      <w:pPr>
        <w:pStyle w:val="Odstavecseseznamem"/>
        <w:numPr>
          <w:ilvl w:val="0"/>
          <w:numId w:val="1"/>
        </w:numPr>
        <w:ind w:left="284" w:hanging="284"/>
        <w:rPr>
          <w:b/>
          <w:sz w:val="32"/>
          <w:szCs w:val="32"/>
        </w:rPr>
      </w:pPr>
      <w:r w:rsidRPr="00432134">
        <w:rPr>
          <w:b/>
          <w:sz w:val="32"/>
          <w:szCs w:val="32"/>
        </w:rPr>
        <w:t xml:space="preserve">Jaké jsou výhody </w:t>
      </w:r>
      <w:proofErr w:type="spellStart"/>
      <w:r w:rsidRPr="00432134">
        <w:rPr>
          <w:b/>
          <w:sz w:val="32"/>
          <w:szCs w:val="32"/>
        </w:rPr>
        <w:t>plug</w:t>
      </w:r>
      <w:proofErr w:type="spellEnd"/>
      <w:r w:rsidRPr="00432134">
        <w:rPr>
          <w:b/>
          <w:sz w:val="32"/>
          <w:szCs w:val="32"/>
        </w:rPr>
        <w:t>-in hybridů?</w:t>
      </w:r>
    </w:p>
    <w:p w:rsidR="00432134" w:rsidRDefault="00432134" w:rsidP="00432134">
      <w:pPr>
        <w:pStyle w:val="Odstavecseseznamem"/>
        <w:spacing w:after="0" w:line="240" w:lineRule="auto"/>
        <w:ind w:left="0"/>
        <w:rPr>
          <w:rFonts w:ascii="Arial" w:hAnsi="Arial" w:cs="Arial"/>
          <w:color w:val="FF0000"/>
          <w:shd w:val="clear" w:color="auto" w:fill="FFFFFF"/>
        </w:rPr>
      </w:pPr>
    </w:p>
    <w:p w:rsidR="00432134" w:rsidRPr="00432134" w:rsidRDefault="00432134" w:rsidP="00432134">
      <w:pPr>
        <w:pStyle w:val="Odstavecseseznamem"/>
        <w:spacing w:after="0" w:line="240" w:lineRule="auto"/>
        <w:ind w:left="0"/>
        <w:rPr>
          <w:rFonts w:ascii="Arial" w:hAnsi="Arial" w:cs="Arial"/>
          <w:color w:val="FF0000"/>
          <w:shd w:val="clear" w:color="auto" w:fill="FFFFFF"/>
        </w:rPr>
      </w:pPr>
      <w:r w:rsidRPr="00432134">
        <w:rPr>
          <w:rFonts w:ascii="Arial" w:hAnsi="Arial" w:cs="Arial"/>
          <w:color w:val="FF0000"/>
          <w:sz w:val="21"/>
          <w:szCs w:val="21"/>
          <w:shd w:val="clear" w:color="auto" w:fill="FFFFFF"/>
        </w:rPr>
        <w:t xml:space="preserve">Pokud se domníváte, že byste v rámci podnikání využili delší jízdy čistě na elektřinu s větším dojezdem díky palivové nádrži a velmi nízkými emisemi CO2, odpovědí může být například Toyota Prius </w:t>
      </w:r>
      <w:proofErr w:type="spellStart"/>
      <w:r w:rsidRPr="00432134">
        <w:rPr>
          <w:rFonts w:ascii="Arial" w:hAnsi="Arial" w:cs="Arial"/>
          <w:color w:val="FF0000"/>
          <w:sz w:val="21"/>
          <w:szCs w:val="21"/>
          <w:shd w:val="clear" w:color="auto" w:fill="FFFFFF"/>
        </w:rPr>
        <w:t>Plug</w:t>
      </w:r>
      <w:proofErr w:type="spellEnd"/>
      <w:r w:rsidRPr="00432134">
        <w:rPr>
          <w:rFonts w:ascii="Arial" w:hAnsi="Arial" w:cs="Arial"/>
          <w:color w:val="FF0000"/>
          <w:sz w:val="21"/>
          <w:szCs w:val="21"/>
          <w:shd w:val="clear" w:color="auto" w:fill="FFFFFF"/>
        </w:rPr>
        <w:t>-in Hybrid. Vůz postavený na základech našich stávajících hybridů se zážehovým motorem a elektrickým pohonem je vybaven </w:t>
      </w:r>
      <w:r w:rsidRPr="00432134">
        <w:rPr>
          <w:rStyle w:val="Siln"/>
          <w:rFonts w:ascii="Arial" w:hAnsi="Arial" w:cs="Arial"/>
          <w:color w:val="FF0000"/>
          <w:sz w:val="21"/>
          <w:szCs w:val="21"/>
          <w:shd w:val="clear" w:color="auto" w:fill="FFFFFF"/>
        </w:rPr>
        <w:t>výkonnější baterií</w:t>
      </w:r>
      <w:r w:rsidRPr="00432134">
        <w:rPr>
          <w:rFonts w:ascii="Arial" w:hAnsi="Arial" w:cs="Arial"/>
          <w:color w:val="FF0000"/>
          <w:sz w:val="21"/>
          <w:szCs w:val="21"/>
          <w:shd w:val="clear" w:color="auto" w:fill="FFFFFF"/>
        </w:rPr>
        <w:t>, která umožňuje dojezd přes 50 km čistě na elektřinu rychlostí až 135 km/h.</w:t>
      </w:r>
      <w:r w:rsidRPr="00432134">
        <w:rPr>
          <w:rFonts w:ascii="Arial" w:hAnsi="Arial" w:cs="Arial"/>
          <w:color w:val="FF0000"/>
          <w:sz w:val="21"/>
          <w:szCs w:val="21"/>
        </w:rPr>
        <w:br/>
      </w:r>
      <w:r w:rsidRPr="00432134">
        <w:rPr>
          <w:rFonts w:ascii="Arial" w:hAnsi="Arial" w:cs="Arial"/>
          <w:color w:val="FF0000"/>
          <w:sz w:val="21"/>
          <w:szCs w:val="21"/>
        </w:rPr>
        <w:br/>
      </w:r>
      <w:r w:rsidRPr="00432134">
        <w:rPr>
          <w:rFonts w:ascii="Arial" w:hAnsi="Arial" w:cs="Arial"/>
          <w:color w:val="FF0000"/>
          <w:sz w:val="21"/>
          <w:szCs w:val="21"/>
          <w:shd w:val="clear" w:color="auto" w:fill="FFFFFF"/>
        </w:rPr>
        <w:t>Jelikož </w:t>
      </w:r>
      <w:r w:rsidRPr="00432134">
        <w:rPr>
          <w:rStyle w:val="Siln"/>
          <w:rFonts w:ascii="Arial" w:hAnsi="Arial" w:cs="Arial"/>
          <w:color w:val="FF0000"/>
          <w:sz w:val="21"/>
          <w:szCs w:val="21"/>
          <w:shd w:val="clear" w:color="auto" w:fill="FFFFFF"/>
        </w:rPr>
        <w:t xml:space="preserve">se baterie </w:t>
      </w:r>
      <w:proofErr w:type="spellStart"/>
      <w:r w:rsidRPr="00432134">
        <w:rPr>
          <w:rStyle w:val="Siln"/>
          <w:rFonts w:ascii="Arial" w:hAnsi="Arial" w:cs="Arial"/>
          <w:color w:val="FF0000"/>
          <w:sz w:val="21"/>
          <w:szCs w:val="21"/>
          <w:shd w:val="clear" w:color="auto" w:fill="FFFFFF"/>
        </w:rPr>
        <w:t>plug</w:t>
      </w:r>
      <w:proofErr w:type="spellEnd"/>
      <w:r w:rsidRPr="00432134">
        <w:rPr>
          <w:rStyle w:val="Siln"/>
          <w:rFonts w:ascii="Arial" w:hAnsi="Arial" w:cs="Arial"/>
          <w:color w:val="FF0000"/>
          <w:sz w:val="21"/>
          <w:szCs w:val="21"/>
          <w:shd w:val="clear" w:color="auto" w:fill="FFFFFF"/>
        </w:rPr>
        <w:t>-in hybridu dobíjí za jízdy pouze částečně</w:t>
      </w:r>
      <w:r w:rsidRPr="00432134">
        <w:rPr>
          <w:rFonts w:ascii="Arial" w:hAnsi="Arial" w:cs="Arial"/>
          <w:color w:val="FF0000"/>
          <w:sz w:val="21"/>
          <w:szCs w:val="21"/>
          <w:shd w:val="clear" w:color="auto" w:fill="FFFFFF"/>
        </w:rPr>
        <w:t>, k plnému využití elektrického pohonu a snížení spotřeby paliva je nutné </w:t>
      </w:r>
      <w:r w:rsidRPr="00432134">
        <w:rPr>
          <w:rStyle w:val="Siln"/>
          <w:rFonts w:ascii="Arial" w:hAnsi="Arial" w:cs="Arial"/>
          <w:color w:val="FF0000"/>
          <w:sz w:val="21"/>
          <w:szCs w:val="21"/>
          <w:shd w:val="clear" w:color="auto" w:fill="FFFFFF"/>
        </w:rPr>
        <w:t xml:space="preserve">k úplnému dobití baterie používat kabel </w:t>
      </w:r>
      <w:r w:rsidRPr="00432134">
        <w:rPr>
          <w:rStyle w:val="Siln"/>
          <w:rFonts w:ascii="Arial" w:hAnsi="Arial" w:cs="Arial"/>
          <w:color w:val="FF0000"/>
          <w:sz w:val="21"/>
          <w:szCs w:val="21"/>
          <w:shd w:val="clear" w:color="auto" w:fill="FFFFFF"/>
        </w:rPr>
        <w:lastRenderedPageBreak/>
        <w:t>zapojený do elektrické sítě</w:t>
      </w:r>
      <w:r w:rsidRPr="00432134">
        <w:rPr>
          <w:rFonts w:ascii="Arial" w:hAnsi="Arial" w:cs="Arial"/>
          <w:color w:val="FF0000"/>
          <w:sz w:val="21"/>
          <w:szCs w:val="21"/>
          <w:shd w:val="clear" w:color="auto" w:fill="FFFFFF"/>
        </w:rPr>
        <w:t xml:space="preserve">. Prius </w:t>
      </w:r>
      <w:proofErr w:type="spellStart"/>
      <w:r w:rsidRPr="00432134">
        <w:rPr>
          <w:rFonts w:ascii="Arial" w:hAnsi="Arial" w:cs="Arial"/>
          <w:color w:val="FF0000"/>
          <w:sz w:val="21"/>
          <w:szCs w:val="21"/>
          <w:shd w:val="clear" w:color="auto" w:fill="FFFFFF"/>
        </w:rPr>
        <w:t>Plug</w:t>
      </w:r>
      <w:proofErr w:type="spellEnd"/>
      <w:r w:rsidRPr="00432134">
        <w:rPr>
          <w:rFonts w:ascii="Arial" w:hAnsi="Arial" w:cs="Arial"/>
          <w:color w:val="FF0000"/>
          <w:sz w:val="21"/>
          <w:szCs w:val="21"/>
          <w:shd w:val="clear" w:color="auto" w:fill="FFFFFF"/>
        </w:rPr>
        <w:t>-in Hybrid </w:t>
      </w:r>
      <w:r w:rsidRPr="00432134">
        <w:rPr>
          <w:rStyle w:val="Siln"/>
          <w:rFonts w:ascii="Arial" w:hAnsi="Arial" w:cs="Arial"/>
          <w:color w:val="FF0000"/>
          <w:sz w:val="21"/>
          <w:szCs w:val="21"/>
          <w:shd w:val="clear" w:color="auto" w:fill="FFFFFF"/>
        </w:rPr>
        <w:t>lze plně dobít za necelé tři hodiny</w:t>
      </w:r>
      <w:r w:rsidRPr="00432134">
        <w:rPr>
          <w:rFonts w:ascii="Arial" w:hAnsi="Arial" w:cs="Arial"/>
          <w:color w:val="FF0000"/>
          <w:sz w:val="21"/>
          <w:szCs w:val="21"/>
          <w:shd w:val="clear" w:color="auto" w:fill="FFFFFF"/>
        </w:rPr>
        <w:t xml:space="preserve">, a ačkoli to dělat vůbec nemusíte – na rozdíl od elektromobilů – dosáhnete tak nejlepších výsledků. Prius </w:t>
      </w:r>
      <w:proofErr w:type="spellStart"/>
      <w:r w:rsidRPr="00432134">
        <w:rPr>
          <w:rFonts w:ascii="Arial" w:hAnsi="Arial" w:cs="Arial"/>
          <w:color w:val="FF0000"/>
          <w:sz w:val="21"/>
          <w:szCs w:val="21"/>
          <w:shd w:val="clear" w:color="auto" w:fill="FFFFFF"/>
        </w:rPr>
        <w:t>Plug</w:t>
      </w:r>
      <w:proofErr w:type="spellEnd"/>
      <w:r w:rsidRPr="00432134">
        <w:rPr>
          <w:rFonts w:ascii="Arial" w:hAnsi="Arial" w:cs="Arial"/>
          <w:color w:val="FF0000"/>
          <w:sz w:val="21"/>
          <w:szCs w:val="21"/>
          <w:shd w:val="clear" w:color="auto" w:fill="FFFFFF"/>
        </w:rPr>
        <w:t>-in Hybrid například dokáže po úplném dobití absolvovat až 1300 km* na jedno natankování nádrže.</w:t>
      </w:r>
    </w:p>
    <w:sectPr w:rsidR="00432134" w:rsidRPr="00432134" w:rsidSect="00F73422">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FC" w:rsidRDefault="008266FC" w:rsidP="00F73422">
      <w:pPr>
        <w:spacing w:after="0" w:line="240" w:lineRule="auto"/>
      </w:pPr>
      <w:r>
        <w:separator/>
      </w:r>
    </w:p>
  </w:endnote>
  <w:endnote w:type="continuationSeparator" w:id="0">
    <w:p w:rsidR="008266FC" w:rsidRDefault="008266FC" w:rsidP="00F73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22" w:rsidRDefault="00F73422">
    <w:pPr>
      <w:pStyle w:val="Zpat"/>
    </w:pPr>
    <w:r>
      <w:rPr>
        <w:noProof/>
        <w:lang w:eastAsia="cs-CZ"/>
      </w:rPr>
      <w:drawing>
        <wp:inline distT="0" distB="0" distL="0" distR="0" wp14:anchorId="598FAC91" wp14:editId="77DC1185">
          <wp:extent cx="5760720" cy="60833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3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FC" w:rsidRDefault="008266FC" w:rsidP="00F73422">
      <w:pPr>
        <w:spacing w:after="0" w:line="240" w:lineRule="auto"/>
      </w:pPr>
      <w:r>
        <w:separator/>
      </w:r>
    </w:p>
  </w:footnote>
  <w:footnote w:type="continuationSeparator" w:id="0">
    <w:p w:rsidR="008266FC" w:rsidRDefault="008266FC" w:rsidP="00F73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422" w:rsidRDefault="00F73422">
    <w:pPr>
      <w:pStyle w:val="Zhlav"/>
    </w:pPr>
    <w:r>
      <w:rPr>
        <w:noProof/>
        <w:bdr w:val="none" w:sz="0" w:space="0" w:color="auto" w:frame="1"/>
        <w:lang w:eastAsia="cs-CZ"/>
      </w:rPr>
      <w:drawing>
        <wp:inline distT="0" distB="0" distL="0" distR="0" wp14:anchorId="6C1FE889" wp14:editId="1F28BA65">
          <wp:extent cx="3600450" cy="619125"/>
          <wp:effectExtent l="0" t="0" r="0" b="9525"/>
          <wp:docPr id="3" name="Obrázek 3" descr="C-OPVVV-MS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VVV-MSM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4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DB6"/>
    <w:multiLevelType w:val="multilevel"/>
    <w:tmpl w:val="3D7A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61D23"/>
    <w:multiLevelType w:val="multilevel"/>
    <w:tmpl w:val="0CF2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32CF5"/>
    <w:multiLevelType w:val="hybridMultilevel"/>
    <w:tmpl w:val="E62812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F8E307B"/>
    <w:multiLevelType w:val="hybridMultilevel"/>
    <w:tmpl w:val="4A668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88022E"/>
    <w:multiLevelType w:val="hybridMultilevel"/>
    <w:tmpl w:val="0ED0A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835730"/>
    <w:multiLevelType w:val="hybridMultilevel"/>
    <w:tmpl w:val="EBEC4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3F40C7"/>
    <w:multiLevelType w:val="multilevel"/>
    <w:tmpl w:val="B634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141D0E"/>
    <w:multiLevelType w:val="multilevel"/>
    <w:tmpl w:val="8F5A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90A45"/>
    <w:multiLevelType w:val="hybridMultilevel"/>
    <w:tmpl w:val="6F408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4D6BA5"/>
    <w:multiLevelType w:val="hybridMultilevel"/>
    <w:tmpl w:val="EA4E6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8503E0"/>
    <w:multiLevelType w:val="hybridMultilevel"/>
    <w:tmpl w:val="8A1266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3CD4CF6"/>
    <w:multiLevelType w:val="multilevel"/>
    <w:tmpl w:val="A39A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B53178"/>
    <w:multiLevelType w:val="multilevel"/>
    <w:tmpl w:val="EC4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5"/>
  </w:num>
  <w:num w:numId="5">
    <w:abstractNumId w:val="12"/>
  </w:num>
  <w:num w:numId="6">
    <w:abstractNumId w:val="1"/>
  </w:num>
  <w:num w:numId="7">
    <w:abstractNumId w:val="9"/>
  </w:num>
  <w:num w:numId="8">
    <w:abstractNumId w:val="0"/>
  </w:num>
  <w:num w:numId="9">
    <w:abstractNumId w:val="11"/>
  </w:num>
  <w:num w:numId="10">
    <w:abstractNumId w:val="6"/>
  </w:num>
  <w:num w:numId="11">
    <w:abstractNumId w:val="7"/>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C5"/>
    <w:rsid w:val="00065DDC"/>
    <w:rsid w:val="00164122"/>
    <w:rsid w:val="002D380F"/>
    <w:rsid w:val="00303C6D"/>
    <w:rsid w:val="00432134"/>
    <w:rsid w:val="00490597"/>
    <w:rsid w:val="004D1C5C"/>
    <w:rsid w:val="00802F24"/>
    <w:rsid w:val="00805436"/>
    <w:rsid w:val="008266FC"/>
    <w:rsid w:val="00880736"/>
    <w:rsid w:val="009933D6"/>
    <w:rsid w:val="00AE3B32"/>
    <w:rsid w:val="00B02D6D"/>
    <w:rsid w:val="00DF02C5"/>
    <w:rsid w:val="00EC19DB"/>
    <w:rsid w:val="00F32A24"/>
    <w:rsid w:val="00F734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19AF2-B2AD-4698-B68F-FD447DFA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32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DF02C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4321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02C5"/>
    <w:pPr>
      <w:ind w:left="720"/>
      <w:contextualSpacing/>
    </w:pPr>
  </w:style>
  <w:style w:type="character" w:customStyle="1" w:styleId="Nadpis3Char">
    <w:name w:val="Nadpis 3 Char"/>
    <w:basedOn w:val="Standardnpsmoodstavce"/>
    <w:link w:val="Nadpis3"/>
    <w:uiPriority w:val="9"/>
    <w:rsid w:val="00DF02C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F02C5"/>
    <w:rPr>
      <w:b/>
      <w:bCs/>
    </w:rPr>
  </w:style>
  <w:style w:type="character" w:customStyle="1" w:styleId="caps">
    <w:name w:val="caps"/>
    <w:basedOn w:val="Standardnpsmoodstavce"/>
    <w:rsid w:val="00432134"/>
  </w:style>
  <w:style w:type="character" w:customStyle="1" w:styleId="Nadpis1Char">
    <w:name w:val="Nadpis 1 Char"/>
    <w:basedOn w:val="Standardnpsmoodstavce"/>
    <w:link w:val="Nadpis1"/>
    <w:uiPriority w:val="9"/>
    <w:rsid w:val="00432134"/>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Standardnpsmoodstavce"/>
    <w:link w:val="Nadpis4"/>
    <w:uiPriority w:val="9"/>
    <w:semiHidden/>
    <w:rsid w:val="00432134"/>
    <w:rPr>
      <w:rFonts w:asciiTheme="majorHAnsi" w:eastAsiaTheme="majorEastAsia" w:hAnsiTheme="majorHAnsi" w:cstheme="majorBidi"/>
      <w:i/>
      <w:iCs/>
      <w:color w:val="2E74B5" w:themeColor="accent1" w:themeShade="BF"/>
    </w:rPr>
  </w:style>
  <w:style w:type="paragraph" w:styleId="Normlnweb">
    <w:name w:val="Normal (Web)"/>
    <w:basedOn w:val="Normln"/>
    <w:uiPriority w:val="99"/>
    <w:semiHidden/>
    <w:unhideWhenUsed/>
    <w:rsid w:val="004321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734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3422"/>
  </w:style>
  <w:style w:type="paragraph" w:styleId="Zpat">
    <w:name w:val="footer"/>
    <w:basedOn w:val="Normln"/>
    <w:link w:val="ZpatChar"/>
    <w:uiPriority w:val="99"/>
    <w:unhideWhenUsed/>
    <w:rsid w:val="00F73422"/>
    <w:pPr>
      <w:tabs>
        <w:tab w:val="center" w:pos="4536"/>
        <w:tab w:val="right" w:pos="9072"/>
      </w:tabs>
      <w:spacing w:after="0" w:line="240" w:lineRule="auto"/>
    </w:pPr>
  </w:style>
  <w:style w:type="character" w:customStyle="1" w:styleId="ZpatChar">
    <w:name w:val="Zápatí Char"/>
    <w:basedOn w:val="Standardnpsmoodstavce"/>
    <w:link w:val="Zpat"/>
    <w:uiPriority w:val="99"/>
    <w:rsid w:val="00F73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687">
      <w:bodyDiv w:val="1"/>
      <w:marLeft w:val="0"/>
      <w:marRight w:val="0"/>
      <w:marTop w:val="0"/>
      <w:marBottom w:val="0"/>
      <w:divBdr>
        <w:top w:val="none" w:sz="0" w:space="0" w:color="auto"/>
        <w:left w:val="none" w:sz="0" w:space="0" w:color="auto"/>
        <w:bottom w:val="none" w:sz="0" w:space="0" w:color="auto"/>
        <w:right w:val="none" w:sz="0" w:space="0" w:color="auto"/>
      </w:divBdr>
      <w:divsChild>
        <w:div w:id="816341508">
          <w:marLeft w:val="-225"/>
          <w:marRight w:val="-225"/>
          <w:marTop w:val="0"/>
          <w:marBottom w:val="0"/>
          <w:divBdr>
            <w:top w:val="none" w:sz="0" w:space="0" w:color="auto"/>
            <w:left w:val="none" w:sz="0" w:space="0" w:color="auto"/>
            <w:bottom w:val="none" w:sz="0" w:space="0" w:color="auto"/>
            <w:right w:val="none" w:sz="0" w:space="0" w:color="auto"/>
          </w:divBdr>
          <w:divsChild>
            <w:div w:id="13292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4581">
      <w:bodyDiv w:val="1"/>
      <w:marLeft w:val="0"/>
      <w:marRight w:val="0"/>
      <w:marTop w:val="0"/>
      <w:marBottom w:val="0"/>
      <w:divBdr>
        <w:top w:val="none" w:sz="0" w:space="0" w:color="auto"/>
        <w:left w:val="none" w:sz="0" w:space="0" w:color="auto"/>
        <w:bottom w:val="none" w:sz="0" w:space="0" w:color="auto"/>
        <w:right w:val="none" w:sz="0" w:space="0" w:color="auto"/>
      </w:divBdr>
      <w:divsChild>
        <w:div w:id="1154183604">
          <w:marLeft w:val="0"/>
          <w:marRight w:val="0"/>
          <w:marTop w:val="0"/>
          <w:marBottom w:val="0"/>
          <w:divBdr>
            <w:top w:val="none" w:sz="0" w:space="0" w:color="auto"/>
            <w:left w:val="none" w:sz="0" w:space="0" w:color="auto"/>
            <w:bottom w:val="none" w:sz="0" w:space="0" w:color="auto"/>
            <w:right w:val="none" w:sz="0" w:space="0" w:color="auto"/>
          </w:divBdr>
        </w:div>
        <w:div w:id="1357384818">
          <w:marLeft w:val="0"/>
          <w:marRight w:val="0"/>
          <w:marTop w:val="0"/>
          <w:marBottom w:val="0"/>
          <w:divBdr>
            <w:top w:val="none" w:sz="0" w:space="0" w:color="auto"/>
            <w:left w:val="none" w:sz="0" w:space="0" w:color="auto"/>
            <w:bottom w:val="none" w:sz="0" w:space="0" w:color="auto"/>
            <w:right w:val="none" w:sz="0" w:space="0" w:color="auto"/>
          </w:divBdr>
          <w:divsChild>
            <w:div w:id="856651957">
              <w:marLeft w:val="0"/>
              <w:marRight w:val="0"/>
              <w:marTop w:val="0"/>
              <w:marBottom w:val="0"/>
              <w:divBdr>
                <w:top w:val="none" w:sz="0" w:space="0" w:color="auto"/>
                <w:left w:val="none" w:sz="0" w:space="0" w:color="auto"/>
                <w:bottom w:val="none" w:sz="0" w:space="0" w:color="auto"/>
                <w:right w:val="none" w:sz="0" w:space="0" w:color="auto"/>
              </w:divBdr>
            </w:div>
            <w:div w:id="1923442424">
              <w:marLeft w:val="0"/>
              <w:marRight w:val="0"/>
              <w:marTop w:val="0"/>
              <w:marBottom w:val="0"/>
              <w:divBdr>
                <w:top w:val="none" w:sz="0" w:space="0" w:color="auto"/>
                <w:left w:val="none" w:sz="0" w:space="0" w:color="auto"/>
                <w:bottom w:val="none" w:sz="0" w:space="0" w:color="auto"/>
                <w:right w:val="none" w:sz="0" w:space="0" w:color="auto"/>
              </w:divBdr>
            </w:div>
            <w:div w:id="1299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146">
      <w:bodyDiv w:val="1"/>
      <w:marLeft w:val="0"/>
      <w:marRight w:val="0"/>
      <w:marTop w:val="0"/>
      <w:marBottom w:val="0"/>
      <w:divBdr>
        <w:top w:val="none" w:sz="0" w:space="0" w:color="auto"/>
        <w:left w:val="none" w:sz="0" w:space="0" w:color="auto"/>
        <w:bottom w:val="none" w:sz="0" w:space="0" w:color="auto"/>
        <w:right w:val="none" w:sz="0" w:space="0" w:color="auto"/>
      </w:divBdr>
    </w:div>
    <w:div w:id="223374664">
      <w:bodyDiv w:val="1"/>
      <w:marLeft w:val="0"/>
      <w:marRight w:val="0"/>
      <w:marTop w:val="0"/>
      <w:marBottom w:val="0"/>
      <w:divBdr>
        <w:top w:val="none" w:sz="0" w:space="0" w:color="auto"/>
        <w:left w:val="none" w:sz="0" w:space="0" w:color="auto"/>
        <w:bottom w:val="none" w:sz="0" w:space="0" w:color="auto"/>
        <w:right w:val="none" w:sz="0" w:space="0" w:color="auto"/>
      </w:divBdr>
    </w:div>
    <w:div w:id="249511117">
      <w:bodyDiv w:val="1"/>
      <w:marLeft w:val="0"/>
      <w:marRight w:val="0"/>
      <w:marTop w:val="0"/>
      <w:marBottom w:val="0"/>
      <w:divBdr>
        <w:top w:val="none" w:sz="0" w:space="0" w:color="auto"/>
        <w:left w:val="none" w:sz="0" w:space="0" w:color="auto"/>
        <w:bottom w:val="none" w:sz="0" w:space="0" w:color="auto"/>
        <w:right w:val="none" w:sz="0" w:space="0" w:color="auto"/>
      </w:divBdr>
    </w:div>
    <w:div w:id="259527751">
      <w:bodyDiv w:val="1"/>
      <w:marLeft w:val="0"/>
      <w:marRight w:val="0"/>
      <w:marTop w:val="0"/>
      <w:marBottom w:val="0"/>
      <w:divBdr>
        <w:top w:val="none" w:sz="0" w:space="0" w:color="auto"/>
        <w:left w:val="none" w:sz="0" w:space="0" w:color="auto"/>
        <w:bottom w:val="none" w:sz="0" w:space="0" w:color="auto"/>
        <w:right w:val="none" w:sz="0" w:space="0" w:color="auto"/>
      </w:divBdr>
      <w:divsChild>
        <w:div w:id="408775684">
          <w:marLeft w:val="0"/>
          <w:marRight w:val="0"/>
          <w:marTop w:val="0"/>
          <w:marBottom w:val="0"/>
          <w:divBdr>
            <w:top w:val="none" w:sz="0" w:space="0" w:color="auto"/>
            <w:left w:val="none" w:sz="0" w:space="0" w:color="auto"/>
            <w:bottom w:val="none" w:sz="0" w:space="0" w:color="auto"/>
            <w:right w:val="none" w:sz="0" w:space="0" w:color="auto"/>
          </w:divBdr>
        </w:div>
      </w:divsChild>
    </w:div>
    <w:div w:id="501775140">
      <w:bodyDiv w:val="1"/>
      <w:marLeft w:val="0"/>
      <w:marRight w:val="0"/>
      <w:marTop w:val="0"/>
      <w:marBottom w:val="0"/>
      <w:divBdr>
        <w:top w:val="none" w:sz="0" w:space="0" w:color="auto"/>
        <w:left w:val="none" w:sz="0" w:space="0" w:color="auto"/>
        <w:bottom w:val="none" w:sz="0" w:space="0" w:color="auto"/>
        <w:right w:val="none" w:sz="0" w:space="0" w:color="auto"/>
      </w:divBdr>
      <w:divsChild>
        <w:div w:id="1647127405">
          <w:marLeft w:val="0"/>
          <w:marRight w:val="0"/>
          <w:marTop w:val="0"/>
          <w:marBottom w:val="0"/>
          <w:divBdr>
            <w:top w:val="none" w:sz="0" w:space="0" w:color="auto"/>
            <w:left w:val="none" w:sz="0" w:space="0" w:color="auto"/>
            <w:bottom w:val="none" w:sz="0" w:space="0" w:color="auto"/>
            <w:right w:val="none" w:sz="0" w:space="0" w:color="auto"/>
          </w:divBdr>
        </w:div>
        <w:div w:id="447697349">
          <w:marLeft w:val="0"/>
          <w:marRight w:val="0"/>
          <w:marTop w:val="0"/>
          <w:marBottom w:val="0"/>
          <w:divBdr>
            <w:top w:val="none" w:sz="0" w:space="0" w:color="auto"/>
            <w:left w:val="none" w:sz="0" w:space="0" w:color="auto"/>
            <w:bottom w:val="none" w:sz="0" w:space="0" w:color="auto"/>
            <w:right w:val="none" w:sz="0" w:space="0" w:color="auto"/>
          </w:divBdr>
        </w:div>
      </w:divsChild>
    </w:div>
    <w:div w:id="541207000">
      <w:bodyDiv w:val="1"/>
      <w:marLeft w:val="0"/>
      <w:marRight w:val="0"/>
      <w:marTop w:val="0"/>
      <w:marBottom w:val="0"/>
      <w:divBdr>
        <w:top w:val="none" w:sz="0" w:space="0" w:color="auto"/>
        <w:left w:val="none" w:sz="0" w:space="0" w:color="auto"/>
        <w:bottom w:val="none" w:sz="0" w:space="0" w:color="auto"/>
        <w:right w:val="none" w:sz="0" w:space="0" w:color="auto"/>
      </w:divBdr>
    </w:div>
    <w:div w:id="799618017">
      <w:bodyDiv w:val="1"/>
      <w:marLeft w:val="0"/>
      <w:marRight w:val="0"/>
      <w:marTop w:val="0"/>
      <w:marBottom w:val="0"/>
      <w:divBdr>
        <w:top w:val="none" w:sz="0" w:space="0" w:color="auto"/>
        <w:left w:val="none" w:sz="0" w:space="0" w:color="auto"/>
        <w:bottom w:val="none" w:sz="0" w:space="0" w:color="auto"/>
        <w:right w:val="none" w:sz="0" w:space="0" w:color="auto"/>
      </w:divBdr>
      <w:divsChild>
        <w:div w:id="1127552769">
          <w:marLeft w:val="0"/>
          <w:marRight w:val="0"/>
          <w:marTop w:val="0"/>
          <w:marBottom w:val="0"/>
          <w:divBdr>
            <w:top w:val="none" w:sz="0" w:space="0" w:color="auto"/>
            <w:left w:val="none" w:sz="0" w:space="0" w:color="auto"/>
            <w:bottom w:val="none" w:sz="0" w:space="0" w:color="auto"/>
            <w:right w:val="none" w:sz="0" w:space="0" w:color="auto"/>
          </w:divBdr>
        </w:div>
        <w:div w:id="361786639">
          <w:marLeft w:val="0"/>
          <w:marRight w:val="0"/>
          <w:marTop w:val="0"/>
          <w:marBottom w:val="0"/>
          <w:divBdr>
            <w:top w:val="none" w:sz="0" w:space="0" w:color="auto"/>
            <w:left w:val="none" w:sz="0" w:space="0" w:color="auto"/>
            <w:bottom w:val="none" w:sz="0" w:space="0" w:color="auto"/>
            <w:right w:val="none" w:sz="0" w:space="0" w:color="auto"/>
          </w:divBdr>
        </w:div>
        <w:div w:id="2077775509">
          <w:marLeft w:val="0"/>
          <w:marRight w:val="0"/>
          <w:marTop w:val="0"/>
          <w:marBottom w:val="0"/>
          <w:divBdr>
            <w:top w:val="none" w:sz="0" w:space="0" w:color="auto"/>
            <w:left w:val="none" w:sz="0" w:space="0" w:color="auto"/>
            <w:bottom w:val="none" w:sz="0" w:space="0" w:color="auto"/>
            <w:right w:val="none" w:sz="0" w:space="0" w:color="auto"/>
          </w:divBdr>
        </w:div>
      </w:divsChild>
    </w:div>
    <w:div w:id="896403907">
      <w:bodyDiv w:val="1"/>
      <w:marLeft w:val="0"/>
      <w:marRight w:val="0"/>
      <w:marTop w:val="0"/>
      <w:marBottom w:val="0"/>
      <w:divBdr>
        <w:top w:val="none" w:sz="0" w:space="0" w:color="auto"/>
        <w:left w:val="none" w:sz="0" w:space="0" w:color="auto"/>
        <w:bottom w:val="none" w:sz="0" w:space="0" w:color="auto"/>
        <w:right w:val="none" w:sz="0" w:space="0" w:color="auto"/>
      </w:divBdr>
      <w:divsChild>
        <w:div w:id="1335838710">
          <w:marLeft w:val="0"/>
          <w:marRight w:val="0"/>
          <w:marTop w:val="0"/>
          <w:marBottom w:val="0"/>
          <w:divBdr>
            <w:top w:val="none" w:sz="0" w:space="0" w:color="auto"/>
            <w:left w:val="none" w:sz="0" w:space="0" w:color="auto"/>
            <w:bottom w:val="none" w:sz="0" w:space="0" w:color="auto"/>
            <w:right w:val="none" w:sz="0" w:space="0" w:color="auto"/>
          </w:divBdr>
        </w:div>
      </w:divsChild>
    </w:div>
    <w:div w:id="1106268999">
      <w:bodyDiv w:val="1"/>
      <w:marLeft w:val="0"/>
      <w:marRight w:val="0"/>
      <w:marTop w:val="0"/>
      <w:marBottom w:val="0"/>
      <w:divBdr>
        <w:top w:val="none" w:sz="0" w:space="0" w:color="auto"/>
        <w:left w:val="none" w:sz="0" w:space="0" w:color="auto"/>
        <w:bottom w:val="none" w:sz="0" w:space="0" w:color="auto"/>
        <w:right w:val="none" w:sz="0" w:space="0" w:color="auto"/>
      </w:divBdr>
      <w:divsChild>
        <w:div w:id="2146771567">
          <w:marLeft w:val="0"/>
          <w:marRight w:val="0"/>
          <w:marTop w:val="0"/>
          <w:marBottom w:val="0"/>
          <w:divBdr>
            <w:top w:val="none" w:sz="0" w:space="0" w:color="auto"/>
            <w:left w:val="none" w:sz="0" w:space="0" w:color="auto"/>
            <w:bottom w:val="none" w:sz="0" w:space="0" w:color="auto"/>
            <w:right w:val="none" w:sz="0" w:space="0" w:color="auto"/>
          </w:divBdr>
        </w:div>
        <w:div w:id="294066853">
          <w:marLeft w:val="0"/>
          <w:marRight w:val="0"/>
          <w:marTop w:val="0"/>
          <w:marBottom w:val="0"/>
          <w:divBdr>
            <w:top w:val="none" w:sz="0" w:space="0" w:color="auto"/>
            <w:left w:val="none" w:sz="0" w:space="0" w:color="auto"/>
            <w:bottom w:val="none" w:sz="0" w:space="0" w:color="auto"/>
            <w:right w:val="none" w:sz="0" w:space="0" w:color="auto"/>
          </w:divBdr>
        </w:div>
      </w:divsChild>
    </w:div>
    <w:div w:id="1420180726">
      <w:bodyDiv w:val="1"/>
      <w:marLeft w:val="0"/>
      <w:marRight w:val="0"/>
      <w:marTop w:val="0"/>
      <w:marBottom w:val="0"/>
      <w:divBdr>
        <w:top w:val="none" w:sz="0" w:space="0" w:color="auto"/>
        <w:left w:val="none" w:sz="0" w:space="0" w:color="auto"/>
        <w:bottom w:val="none" w:sz="0" w:space="0" w:color="auto"/>
        <w:right w:val="none" w:sz="0" w:space="0" w:color="auto"/>
      </w:divBdr>
      <w:divsChild>
        <w:div w:id="1392968259">
          <w:marLeft w:val="0"/>
          <w:marRight w:val="0"/>
          <w:marTop w:val="0"/>
          <w:marBottom w:val="0"/>
          <w:divBdr>
            <w:top w:val="none" w:sz="0" w:space="0" w:color="auto"/>
            <w:left w:val="none" w:sz="0" w:space="0" w:color="auto"/>
            <w:bottom w:val="none" w:sz="0" w:space="0" w:color="auto"/>
            <w:right w:val="none" w:sz="0" w:space="0" w:color="auto"/>
          </w:divBdr>
        </w:div>
      </w:divsChild>
    </w:div>
    <w:div w:id="2077362817">
      <w:bodyDiv w:val="1"/>
      <w:marLeft w:val="0"/>
      <w:marRight w:val="0"/>
      <w:marTop w:val="0"/>
      <w:marBottom w:val="0"/>
      <w:divBdr>
        <w:top w:val="none" w:sz="0" w:space="0" w:color="auto"/>
        <w:left w:val="none" w:sz="0" w:space="0" w:color="auto"/>
        <w:bottom w:val="none" w:sz="0" w:space="0" w:color="auto"/>
        <w:right w:val="none" w:sz="0" w:space="0" w:color="auto"/>
      </w:divBdr>
      <w:divsChild>
        <w:div w:id="131028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Bohumil Krajča</dc:creator>
  <cp:keywords/>
  <dc:description/>
  <cp:lastModifiedBy>Petra Kundeliusová</cp:lastModifiedBy>
  <cp:revision>2</cp:revision>
  <dcterms:created xsi:type="dcterms:W3CDTF">2019-11-14T09:28:00Z</dcterms:created>
  <dcterms:modified xsi:type="dcterms:W3CDTF">2020-03-26T16:10:00Z</dcterms:modified>
</cp:coreProperties>
</file>