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A0" w:rsidRDefault="007265A0" w:rsidP="007265A0">
      <w:pPr>
        <w:pStyle w:val="Nzev"/>
        <w:spacing w:after="240"/>
      </w:pPr>
      <w:r>
        <w:t>Stanovení uhličitanů v půdě</w:t>
      </w:r>
    </w:p>
    <w:p w:rsidR="007265A0" w:rsidRDefault="007265A0" w:rsidP="007265A0">
      <w:pPr>
        <w:pStyle w:val="Nadpis2"/>
      </w:pPr>
      <w:r>
        <w:t>Teorie:</w:t>
      </w:r>
    </w:p>
    <w:p w:rsidR="007265A0" w:rsidRDefault="007265A0" w:rsidP="007265A0">
      <w:r>
        <w:t>Používaná stanovení včetně metody ISO jsou založená na uvolnění oxidu uhličitého z uhličitanů obsažených v půdě působením vhodné kyseliny. Detekce je buď subjektivní, objemová nebo tlaková.</w:t>
      </w:r>
    </w:p>
    <w:p w:rsidR="007265A0" w:rsidRDefault="007265A0" w:rsidP="007265A0">
      <w:r>
        <w:t>Obsah uhličitanů se uvádí přepočtený nejčastěji na CaCO</w:t>
      </w:r>
      <w:r>
        <w:rPr>
          <w:vertAlign w:val="subscript"/>
        </w:rPr>
        <w:t>3</w:t>
      </w:r>
      <w:r>
        <w:t>. Výsledek se sice udává jako obsah uhličitanu vápenatého ve vzorku, ale při reakci se rozkládají všechny uhličitany a hydrogenuhličitany přítomné ve vzorku. Uhličitany se vyskytují ve formě kalcitu a aragonitu (CaCO</w:t>
      </w:r>
      <w:r>
        <w:rPr>
          <w:vertAlign w:val="subscript"/>
        </w:rPr>
        <w:t>3</w:t>
      </w:r>
      <w:r>
        <w:t>), dolomitu (</w:t>
      </w:r>
      <w:proofErr w:type="spellStart"/>
      <w:r>
        <w:t>CaMg</w:t>
      </w:r>
      <w:proofErr w:type="spellEnd"/>
      <w:r>
        <w:t>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), sideritu (FeCO</w:t>
      </w:r>
      <w:r>
        <w:rPr>
          <w:vertAlign w:val="subscript"/>
        </w:rPr>
        <w:t>3</w:t>
      </w:r>
      <w:r>
        <w:t xml:space="preserve">), </w:t>
      </w:r>
      <w:proofErr w:type="spellStart"/>
      <w:r>
        <w:t>rhodochrositu</w:t>
      </w:r>
      <w:proofErr w:type="spellEnd"/>
      <w:r>
        <w:t xml:space="preserve"> (MnCO</w:t>
      </w:r>
      <w:r>
        <w:rPr>
          <w:vertAlign w:val="subscript"/>
        </w:rPr>
        <w:t>3</w:t>
      </w:r>
      <w:r>
        <w:t>). Půdy aridních oblastí mohou obsahovat sodu (Na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.10 H</w:t>
      </w:r>
      <w:r>
        <w:rPr>
          <w:vertAlign w:val="subscript"/>
        </w:rPr>
        <w:t>2</w:t>
      </w:r>
      <w:r>
        <w:t>O). Pokud některá z těchto forem výrazně převládá, je možné provést přepočet na tuto formu uhličitanů.</w:t>
      </w:r>
    </w:p>
    <w:p w:rsidR="007265A0" w:rsidRDefault="007265A0" w:rsidP="007265A0">
      <w:pPr>
        <w:spacing w:after="360"/>
      </w:pPr>
      <w:r>
        <w:t>Půdy s pH / H</w:t>
      </w:r>
      <w:r>
        <w:rPr>
          <w:vertAlign w:val="subscript"/>
        </w:rPr>
        <w:t>2</w:t>
      </w:r>
      <w:r>
        <w:t>O menším než 6,5 obsahují uhličitany jen ve výjimečných případech.</w:t>
      </w:r>
    </w:p>
    <w:p w:rsidR="007265A0" w:rsidRDefault="007265A0" w:rsidP="007265A0">
      <w:pPr>
        <w:pStyle w:val="Nadpis1"/>
        <w:spacing w:before="120"/>
      </w:pPr>
      <w:r w:rsidRPr="00C75C1D">
        <w:rPr>
          <w:u w:val="single"/>
        </w:rPr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Orientační stanovení uhličitanů v půdě</w:t>
      </w:r>
    </w:p>
    <w:p w:rsidR="007265A0" w:rsidRPr="004A1559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7265A0" w:rsidRDefault="007265A0" w:rsidP="007265A0">
      <w:r>
        <w:t>roztok kyseliny chlorovodíkové 10 %</w:t>
      </w:r>
    </w:p>
    <w:p w:rsidR="00B053ED" w:rsidRPr="004F509A" w:rsidRDefault="00B053ED" w:rsidP="00B053ED">
      <w:pPr>
        <w:rPr>
          <w:color w:val="0070C0"/>
        </w:rPr>
      </w:pPr>
      <w:r w:rsidRPr="004F509A">
        <w:rPr>
          <w:color w:val="0070C0"/>
        </w:rPr>
        <w:t xml:space="preserve">Pro přípravu 100 ml 10% roztoku smícháme 25,5 ml </w:t>
      </w:r>
      <w:proofErr w:type="spellStart"/>
      <w:r w:rsidRPr="004F509A">
        <w:rPr>
          <w:color w:val="0070C0"/>
        </w:rPr>
        <w:t>HCl</w:t>
      </w:r>
      <w:proofErr w:type="spellEnd"/>
      <w:r w:rsidRPr="004F509A">
        <w:rPr>
          <w:color w:val="0070C0"/>
        </w:rPr>
        <w:t xml:space="preserve"> (35 %) a 74,8 ml destilované vody.</w:t>
      </w:r>
    </w:p>
    <w:p w:rsidR="007265A0" w:rsidRPr="004A1559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p w:rsidR="007265A0" w:rsidRDefault="007265A0" w:rsidP="007265A0">
      <w:pPr>
        <w:spacing w:after="0"/>
      </w:pPr>
      <w:r>
        <w:t>hodinové sklo popř. porcelánová krystalizační miska</w:t>
      </w:r>
    </w:p>
    <w:p w:rsidR="007265A0" w:rsidRDefault="007265A0" w:rsidP="007265A0">
      <w:r>
        <w:t>pipeta</w:t>
      </w:r>
    </w:p>
    <w:p w:rsidR="007265A0" w:rsidRPr="004A1559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t>Postup:</w:t>
      </w:r>
    </w:p>
    <w:p w:rsidR="007265A0" w:rsidRDefault="007265A0" w:rsidP="007265A0">
      <w:pPr>
        <w:rPr>
          <w:rFonts w:eastAsia="TimesNewRoman"/>
        </w:rPr>
      </w:pPr>
      <w:r w:rsidRPr="000A56E2">
        <w:rPr>
          <w:rFonts w:eastAsia="TimesNewRoman"/>
        </w:rPr>
        <w:t>Na hodinov</w:t>
      </w:r>
      <w:r>
        <w:rPr>
          <w:rFonts w:eastAsia="TimesNewRoman"/>
        </w:rPr>
        <w:t>é</w:t>
      </w:r>
      <w:r w:rsidRPr="000A56E2">
        <w:rPr>
          <w:rFonts w:eastAsia="TimesNewRoman"/>
        </w:rPr>
        <w:t xml:space="preserve"> sklo</w:t>
      </w:r>
      <w:r>
        <w:rPr>
          <w:rFonts w:eastAsia="TimesNewRoman"/>
        </w:rPr>
        <w:t xml:space="preserve"> nebo porcelánovou krystalizační misku</w:t>
      </w:r>
      <w:r w:rsidRPr="000A56E2">
        <w:rPr>
          <w:rFonts w:eastAsia="TimesNewRoman"/>
        </w:rPr>
        <w:t xml:space="preserve"> nasypeme plnou lž</w:t>
      </w:r>
      <w:r>
        <w:rPr>
          <w:rFonts w:eastAsia="TimesNewRoman"/>
        </w:rPr>
        <w:t>ičku</w:t>
      </w:r>
      <w:r w:rsidRPr="000A56E2">
        <w:rPr>
          <w:rFonts w:eastAsia="TimesNewRoman"/>
        </w:rPr>
        <w:t xml:space="preserve"> půdn</w:t>
      </w:r>
      <w:r>
        <w:rPr>
          <w:rFonts w:eastAsia="TimesNewRoman"/>
        </w:rPr>
        <w:t>í</w:t>
      </w:r>
      <w:r w:rsidRPr="000A56E2">
        <w:rPr>
          <w:rFonts w:eastAsia="TimesNewRoman"/>
        </w:rPr>
        <w:t>ho vzorku. Pipetou nakapeme na vzorek několik</w:t>
      </w:r>
      <w:r>
        <w:rPr>
          <w:rFonts w:eastAsia="TimesNewRoman"/>
        </w:rPr>
        <w:t xml:space="preserve"> </w:t>
      </w:r>
      <w:r w:rsidRPr="000A56E2">
        <w:rPr>
          <w:rFonts w:eastAsia="TimesNewRoman"/>
        </w:rPr>
        <w:t>mililitrů zředěn</w:t>
      </w:r>
      <w:r>
        <w:rPr>
          <w:rFonts w:eastAsia="TimesNewRoman"/>
        </w:rPr>
        <w:t>é</w:t>
      </w:r>
      <w:r w:rsidRPr="000A56E2">
        <w:rPr>
          <w:rFonts w:eastAsia="TimesNewRoman"/>
        </w:rPr>
        <w:t xml:space="preserve"> </w:t>
      </w:r>
      <w:r>
        <w:rPr>
          <w:rFonts w:eastAsia="TimesNewRoman"/>
        </w:rPr>
        <w:t xml:space="preserve">kyseliny chlorovodíkové </w:t>
      </w:r>
      <w:proofErr w:type="spellStart"/>
      <w:r w:rsidRPr="000A56E2">
        <w:rPr>
          <w:rFonts w:eastAsia="TimesNewRoman"/>
        </w:rPr>
        <w:t>HCl</w:t>
      </w:r>
      <w:proofErr w:type="spellEnd"/>
      <w:r w:rsidRPr="000A56E2">
        <w:rPr>
          <w:rFonts w:eastAsia="TimesNewRoman"/>
        </w:rPr>
        <w:t>.</w:t>
      </w:r>
      <w:r>
        <w:rPr>
          <w:rFonts w:eastAsia="TimesNewRoman"/>
        </w:rPr>
        <w:t xml:space="preserve"> </w:t>
      </w:r>
      <w:r w:rsidRPr="000A56E2">
        <w:rPr>
          <w:rFonts w:eastAsia="TimesNewRoman"/>
        </w:rPr>
        <w:t>Pozorujeme nepřetržit</w:t>
      </w:r>
      <w:r>
        <w:rPr>
          <w:rFonts w:eastAsia="TimesNewRoman"/>
        </w:rPr>
        <w:t>é</w:t>
      </w:r>
      <w:r w:rsidRPr="000A56E2">
        <w:rPr>
          <w:rFonts w:eastAsia="TimesNewRoman"/>
        </w:rPr>
        <w:t xml:space="preserve"> slabš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nebo silnějš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šuměni.</w:t>
      </w:r>
    </w:p>
    <w:p w:rsidR="007265A0" w:rsidRDefault="007265A0" w:rsidP="007265A0">
      <w:pPr>
        <w:rPr>
          <w:rFonts w:eastAsia="TimesNewRoman"/>
        </w:rPr>
      </w:pPr>
      <w:r w:rsidRPr="000A56E2">
        <w:rPr>
          <w:rFonts w:eastAsia="TimesNewRoman"/>
        </w:rPr>
        <w:t>Silnějš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kyselina </w:t>
      </w:r>
      <w:r>
        <w:rPr>
          <w:rFonts w:eastAsia="TimesNewRoman"/>
        </w:rPr>
        <w:t xml:space="preserve">chlorovodíková </w:t>
      </w:r>
      <w:proofErr w:type="spellStart"/>
      <w:r w:rsidRPr="000A56E2">
        <w:rPr>
          <w:rFonts w:eastAsia="TimesNewRoman"/>
        </w:rPr>
        <w:t>HCl</w:t>
      </w:r>
      <w:proofErr w:type="spellEnd"/>
      <w:r w:rsidRPr="000A56E2">
        <w:rPr>
          <w:rFonts w:eastAsia="TimesNewRoman"/>
        </w:rPr>
        <w:t xml:space="preserve"> vyt</w:t>
      </w:r>
      <w:r>
        <w:rPr>
          <w:rFonts w:eastAsia="TimesNewRoman"/>
        </w:rPr>
        <w:t>ěsňuje</w:t>
      </w:r>
      <w:r w:rsidRPr="000A56E2">
        <w:rPr>
          <w:rFonts w:eastAsia="TimesNewRoman"/>
        </w:rPr>
        <w:t xml:space="preserve"> slabš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kyselinu uhličitou z jejich sol</w:t>
      </w:r>
      <w:r>
        <w:rPr>
          <w:rFonts w:eastAsia="TimesNewRoman"/>
        </w:rPr>
        <w:t>í. Kyselina uhličitá se ihned rozkládá na oxid uhličitý a vodu.</w:t>
      </w:r>
    </w:p>
    <w:p w:rsidR="007265A0" w:rsidRDefault="007265A0" w:rsidP="007265A0">
      <w:pPr>
        <w:jc w:val="center"/>
        <w:rPr>
          <w:rFonts w:eastAsia="TimesNewRoman"/>
        </w:rPr>
      </w:pPr>
      <w:r w:rsidRPr="000A56E2">
        <w:rPr>
          <w:rFonts w:eastAsia="TimesNewRoman"/>
        </w:rPr>
        <w:lastRenderedPageBreak/>
        <w:t>CaCO</w:t>
      </w:r>
      <w:r w:rsidRPr="001E43F6">
        <w:rPr>
          <w:rFonts w:eastAsia="TimesNewRoman"/>
          <w:vertAlign w:val="subscript"/>
        </w:rPr>
        <w:t>3</w:t>
      </w:r>
      <w:r w:rsidRPr="000A56E2">
        <w:rPr>
          <w:rFonts w:eastAsia="TimesNewRoman"/>
        </w:rPr>
        <w:t xml:space="preserve"> + 2</w:t>
      </w:r>
      <w:r>
        <w:rPr>
          <w:rFonts w:eastAsia="TimesNewRoman"/>
        </w:rPr>
        <w:t> </w:t>
      </w:r>
      <w:proofErr w:type="spellStart"/>
      <w:r w:rsidRPr="000A56E2">
        <w:rPr>
          <w:rFonts w:eastAsia="TimesNewRoman"/>
        </w:rPr>
        <w:t>HCl</w:t>
      </w:r>
      <w:proofErr w:type="spellEnd"/>
      <w:r w:rsidRPr="000A56E2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  <w:r>
        <w:rPr>
          <w:rFonts w:eastAsia="TimesNewRoman"/>
        </w:rPr>
        <w:sym w:font="Symbol" w:char="F0AE"/>
      </w:r>
      <w:r>
        <w:rPr>
          <w:rFonts w:eastAsia="TimesNewRoman"/>
        </w:rPr>
        <w:t xml:space="preserve"> </w:t>
      </w:r>
      <w:r w:rsidRPr="000A56E2">
        <w:rPr>
          <w:rFonts w:eastAsia="TimesNewRoman"/>
        </w:rPr>
        <w:t xml:space="preserve"> CaCl</w:t>
      </w:r>
      <w:r w:rsidRPr="001E43F6">
        <w:rPr>
          <w:rFonts w:eastAsia="TimesNewRoman"/>
          <w:vertAlign w:val="subscript"/>
        </w:rPr>
        <w:t>2</w:t>
      </w:r>
      <w:r w:rsidRPr="000A56E2">
        <w:rPr>
          <w:rFonts w:eastAsia="TimesNewRoman"/>
        </w:rPr>
        <w:t xml:space="preserve"> + CO</w:t>
      </w:r>
      <w:r w:rsidRPr="001E43F6">
        <w:rPr>
          <w:rFonts w:eastAsia="TimesNewRoman"/>
          <w:vertAlign w:val="subscript"/>
        </w:rPr>
        <w:t>2</w:t>
      </w:r>
      <w:r w:rsidRPr="000A56E2">
        <w:rPr>
          <w:rFonts w:eastAsia="TimesNewRoman"/>
        </w:rPr>
        <w:t xml:space="preserve"> + H</w:t>
      </w:r>
      <w:r w:rsidRPr="001E43F6">
        <w:rPr>
          <w:rFonts w:eastAsia="TimesNewRoman"/>
          <w:vertAlign w:val="subscript"/>
        </w:rPr>
        <w:t>2</w:t>
      </w:r>
      <w:r w:rsidRPr="000A56E2">
        <w:rPr>
          <w:rFonts w:eastAsia="TimesNewRoman"/>
        </w:rPr>
        <w:t>O</w:t>
      </w:r>
    </w:p>
    <w:p w:rsidR="007265A0" w:rsidRDefault="007265A0" w:rsidP="007265A0">
      <w:pPr>
        <w:rPr>
          <w:rFonts w:eastAsia="TimesNewRoman"/>
        </w:rPr>
      </w:pPr>
      <w:r w:rsidRPr="000A56E2">
        <w:rPr>
          <w:rFonts w:eastAsia="TimesNewRoman"/>
        </w:rPr>
        <w:t>Oxid uhličit</w:t>
      </w:r>
      <w:r>
        <w:rPr>
          <w:rFonts w:eastAsia="TimesNewRoman"/>
        </w:rPr>
        <w:t>ý</w:t>
      </w:r>
      <w:r w:rsidRPr="000A56E2">
        <w:rPr>
          <w:rFonts w:eastAsia="TimesNewRoman"/>
        </w:rPr>
        <w:t xml:space="preserve"> unik</w:t>
      </w:r>
      <w:r>
        <w:rPr>
          <w:rFonts w:eastAsia="TimesNewRoman"/>
        </w:rPr>
        <w:t xml:space="preserve">á, což se projevuje šuměním. </w:t>
      </w:r>
      <w:r w:rsidRPr="000A56E2">
        <w:rPr>
          <w:rFonts w:eastAsia="TimesNewRoman"/>
        </w:rPr>
        <w:t>Podle sily šuměni můžeme zhruba určit</w:t>
      </w:r>
      <w:r>
        <w:rPr>
          <w:rFonts w:eastAsia="TimesNewRoman"/>
        </w:rPr>
        <w:t xml:space="preserve"> </w:t>
      </w:r>
      <w:r w:rsidRPr="000A56E2">
        <w:rPr>
          <w:rFonts w:eastAsia="TimesNewRoman"/>
        </w:rPr>
        <w:t>množstv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</w:t>
      </w:r>
      <w:r>
        <w:rPr>
          <w:rFonts w:eastAsia="TimesNewRoman"/>
        </w:rPr>
        <w:t>uhličitanů (zejména vápence)</w:t>
      </w:r>
      <w:r w:rsidRPr="000A56E2">
        <w:rPr>
          <w:rFonts w:eastAsia="TimesNewRoman"/>
        </w:rPr>
        <w:t xml:space="preserve"> v půdě. Siln</w:t>
      </w:r>
      <w:r>
        <w:rPr>
          <w:rFonts w:eastAsia="TimesNewRoman"/>
        </w:rPr>
        <w:t>é</w:t>
      </w:r>
      <w:r w:rsidRPr="000A56E2">
        <w:rPr>
          <w:rFonts w:eastAsia="TimesNewRoman"/>
        </w:rPr>
        <w:t xml:space="preserve"> dlouhotrvaj</w:t>
      </w:r>
      <w:r>
        <w:rPr>
          <w:rFonts w:eastAsia="TimesNewRoman"/>
        </w:rPr>
        <w:t>í</w:t>
      </w:r>
      <w:r w:rsidRPr="000A56E2">
        <w:rPr>
          <w:rFonts w:eastAsia="TimesNewRoman"/>
        </w:rPr>
        <w:t>c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šuměn</w:t>
      </w:r>
      <w:r>
        <w:rPr>
          <w:rFonts w:eastAsia="TimesNewRoman"/>
        </w:rPr>
        <w:t>í</w:t>
      </w:r>
      <w:r w:rsidRPr="000A56E2">
        <w:rPr>
          <w:rFonts w:eastAsia="TimesNewRoman"/>
        </w:rPr>
        <w:t xml:space="preserve"> ukazuje na velk</w:t>
      </w:r>
      <w:r>
        <w:rPr>
          <w:rFonts w:eastAsia="TimesNewRoman"/>
        </w:rPr>
        <w:t>ý</w:t>
      </w:r>
      <w:r w:rsidRPr="000A56E2">
        <w:rPr>
          <w:rFonts w:eastAsia="TimesNewRoman"/>
        </w:rPr>
        <w:t xml:space="preserve"> obsah </w:t>
      </w:r>
      <w:r>
        <w:rPr>
          <w:rFonts w:eastAsia="TimesNewRoman"/>
        </w:rPr>
        <w:t xml:space="preserve">uhličitanů </w:t>
      </w:r>
      <w:proofErr w:type="spellStart"/>
      <w:proofErr w:type="gramStart"/>
      <w:r>
        <w:rPr>
          <w:rFonts w:eastAsia="TimesNewRoman"/>
        </w:rPr>
        <w:t>resp.</w:t>
      </w:r>
      <w:r w:rsidRPr="000A56E2">
        <w:rPr>
          <w:rFonts w:eastAsia="TimesNewRoman"/>
        </w:rPr>
        <w:t>v</w:t>
      </w:r>
      <w:r>
        <w:rPr>
          <w:rFonts w:eastAsia="TimesNewRoman"/>
        </w:rPr>
        <w:t>á</w:t>
      </w:r>
      <w:r w:rsidRPr="000A56E2">
        <w:rPr>
          <w:rFonts w:eastAsia="TimesNewRoman"/>
        </w:rPr>
        <w:t>pence</w:t>
      </w:r>
      <w:proofErr w:type="spellEnd"/>
      <w:proofErr w:type="gramEnd"/>
      <w:r w:rsidRPr="000A56E2">
        <w:rPr>
          <w:rFonts w:eastAsia="TimesNewRoman"/>
        </w:rPr>
        <w:t xml:space="preserve"> v půdě. Při </w:t>
      </w:r>
      <w:r>
        <w:rPr>
          <w:rFonts w:eastAsia="TimesNewRoman"/>
        </w:rPr>
        <w:t xml:space="preserve">jejich </w:t>
      </w:r>
      <w:r w:rsidRPr="000A56E2">
        <w:rPr>
          <w:rFonts w:eastAsia="TimesNewRoman"/>
        </w:rPr>
        <w:t>nedostatku</w:t>
      </w:r>
      <w:r>
        <w:rPr>
          <w:rFonts w:eastAsia="TimesNewRoman"/>
        </w:rPr>
        <w:t xml:space="preserve"> </w:t>
      </w:r>
      <w:proofErr w:type="gramStart"/>
      <w:r w:rsidRPr="000A56E2">
        <w:rPr>
          <w:rFonts w:eastAsia="TimesNewRoman"/>
        </w:rPr>
        <w:t>je</w:t>
      </w:r>
      <w:proofErr w:type="gramEnd"/>
      <w:r w:rsidRPr="000A56E2">
        <w:rPr>
          <w:rFonts w:eastAsia="TimesNewRoman"/>
        </w:rPr>
        <w:t xml:space="preserve"> šuměni slab</w:t>
      </w:r>
      <w:r>
        <w:rPr>
          <w:rFonts w:eastAsia="TimesNewRoman"/>
        </w:rPr>
        <w:t>é</w:t>
      </w:r>
      <w:r w:rsidRPr="000A56E2">
        <w:rPr>
          <w:rFonts w:eastAsia="TimesNewRoman"/>
        </w:rPr>
        <w:t>, nebo vůbec ž</w:t>
      </w:r>
      <w:r>
        <w:rPr>
          <w:rFonts w:eastAsia="TimesNewRoman"/>
        </w:rPr>
        <w:t>á</w:t>
      </w:r>
      <w:r w:rsidRPr="000A56E2">
        <w:rPr>
          <w:rFonts w:eastAsia="TimesNewRoman"/>
        </w:rPr>
        <w:t>dn</w:t>
      </w:r>
      <w:r>
        <w:rPr>
          <w:rFonts w:eastAsia="TimesNewRoman"/>
        </w:rPr>
        <w:t>é</w:t>
      </w:r>
      <w:r w:rsidRPr="000A56E2">
        <w:rPr>
          <w:rFonts w:eastAsia="TimesNewRoman"/>
        </w:rPr>
        <w:t xml:space="preserve"> nenastane.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</w:tblGrid>
      <w:tr w:rsidR="007265A0" w:rsidTr="00406295">
        <w:trPr>
          <w:trHeight w:val="510"/>
          <w:jc w:val="center"/>
        </w:trPr>
        <w:tc>
          <w:tcPr>
            <w:tcW w:w="3418" w:type="dxa"/>
            <w:shd w:val="clear" w:color="auto" w:fill="D9D9D9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Intenzita šuměni</w:t>
            </w:r>
          </w:p>
        </w:tc>
        <w:tc>
          <w:tcPr>
            <w:tcW w:w="3418" w:type="dxa"/>
            <w:shd w:val="clear" w:color="auto" w:fill="D9D9D9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Obsah CO</w:t>
            </w:r>
            <w:r w:rsidRPr="008C49A1">
              <w:rPr>
                <w:rFonts w:eastAsia="TimesNewRoman"/>
                <w:vertAlign w:val="subscript"/>
              </w:rPr>
              <w:t>3</w:t>
            </w:r>
            <w:r w:rsidRPr="008C49A1">
              <w:rPr>
                <w:rFonts w:eastAsia="TimesNewRoman"/>
                <w:vertAlign w:val="superscript"/>
              </w:rPr>
              <w:t>2-</w:t>
            </w:r>
            <w:r w:rsidRPr="008C49A1">
              <w:rPr>
                <w:rFonts w:eastAsia="TimesNewRoman"/>
              </w:rPr>
              <w:t xml:space="preserve"> v půdě v %</w:t>
            </w:r>
          </w:p>
        </w:tc>
      </w:tr>
      <w:tr w:rsidR="007265A0" w:rsidTr="00406295">
        <w:trPr>
          <w:trHeight w:val="510"/>
          <w:jc w:val="center"/>
        </w:trPr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šuměni sotva znatelné, krátké</w:t>
            </w:r>
          </w:p>
        </w:tc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méně než 0,3 %</w:t>
            </w:r>
          </w:p>
        </w:tc>
      </w:tr>
      <w:tr w:rsidR="007265A0" w:rsidTr="00406295">
        <w:trPr>
          <w:trHeight w:val="510"/>
          <w:jc w:val="center"/>
        </w:trPr>
        <w:tc>
          <w:tcPr>
            <w:tcW w:w="3418" w:type="dxa"/>
            <w:shd w:val="clear" w:color="auto" w:fill="F2F2F2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šuměni slabé, krátké</w:t>
            </w:r>
          </w:p>
        </w:tc>
        <w:tc>
          <w:tcPr>
            <w:tcW w:w="3418" w:type="dxa"/>
            <w:shd w:val="clear" w:color="auto" w:fill="F2F2F2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0,3 % - 1,0 %</w:t>
            </w:r>
          </w:p>
        </w:tc>
      </w:tr>
      <w:tr w:rsidR="007265A0" w:rsidTr="00406295">
        <w:trPr>
          <w:trHeight w:val="510"/>
          <w:jc w:val="center"/>
        </w:trPr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šuměni dosti silné, krátké</w:t>
            </w:r>
          </w:p>
        </w:tc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1,0 % - 3,0 %</w:t>
            </w:r>
          </w:p>
        </w:tc>
      </w:tr>
      <w:tr w:rsidR="007265A0" w:rsidTr="00406295">
        <w:trPr>
          <w:trHeight w:val="510"/>
          <w:jc w:val="center"/>
        </w:trPr>
        <w:tc>
          <w:tcPr>
            <w:tcW w:w="3418" w:type="dxa"/>
            <w:shd w:val="clear" w:color="auto" w:fill="F2F2F2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šuměni silné, delší</w:t>
            </w:r>
          </w:p>
        </w:tc>
        <w:tc>
          <w:tcPr>
            <w:tcW w:w="3418" w:type="dxa"/>
            <w:shd w:val="clear" w:color="auto" w:fill="F2F2F2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3,0 % - 5,0 %</w:t>
            </w:r>
          </w:p>
        </w:tc>
      </w:tr>
      <w:tr w:rsidR="007265A0" w:rsidTr="00406295">
        <w:trPr>
          <w:trHeight w:val="510"/>
          <w:jc w:val="center"/>
        </w:trPr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šuměni kypící, silné, dlouhé</w:t>
            </w:r>
          </w:p>
        </w:tc>
        <w:tc>
          <w:tcPr>
            <w:tcW w:w="3418" w:type="dxa"/>
            <w:vAlign w:val="center"/>
          </w:tcPr>
          <w:p w:rsidR="007265A0" w:rsidRDefault="007265A0" w:rsidP="00406295">
            <w:pPr>
              <w:spacing w:after="0"/>
              <w:jc w:val="center"/>
            </w:pPr>
            <w:r w:rsidRPr="008C49A1">
              <w:rPr>
                <w:rFonts w:eastAsia="TimesNewRoman"/>
              </w:rPr>
              <w:t>vice než 5,0 %</w:t>
            </w:r>
          </w:p>
        </w:tc>
      </w:tr>
    </w:tbl>
    <w:p w:rsidR="007265A0" w:rsidRDefault="007265A0" w:rsidP="00B053ED">
      <w:pPr>
        <w:spacing w:after="0"/>
      </w:pPr>
    </w:p>
    <w:p w:rsidR="007265A0" w:rsidRDefault="007265A0" w:rsidP="00B053ED">
      <w:pPr>
        <w:pStyle w:val="Nadpis1"/>
        <w:spacing w:before="120"/>
      </w:pPr>
      <w:r w:rsidRPr="00C75C1D">
        <w:rPr>
          <w:u w:val="single"/>
        </w:rPr>
        <w:t>Úkol č.</w:t>
      </w:r>
      <w:r>
        <w:rPr>
          <w:u w:val="single"/>
        </w:rPr>
        <w:t> 2</w:t>
      </w:r>
      <w:r w:rsidRPr="00C75C1D">
        <w:rPr>
          <w:u w:val="single"/>
        </w:rPr>
        <w:t>:</w:t>
      </w:r>
      <w:r>
        <w:t xml:space="preserve"> Stanovení uhličitanů v půdě rozkladnou metodou</w:t>
      </w:r>
    </w:p>
    <w:p w:rsidR="007265A0" w:rsidRDefault="007265A0" w:rsidP="007265A0">
      <w:r>
        <w:t xml:space="preserve">Přesnějšími metodami stanovení uhličitanů v půdě jsou metody, které měří objem uvolněného oxidu uhličitého pomocí jednoduchého přístroje. Mezi takové přístroje patří přístroj </w:t>
      </w:r>
      <w:proofErr w:type="spellStart"/>
      <w:r>
        <w:t>Passonův</w:t>
      </w:r>
      <w:proofErr w:type="spellEnd"/>
      <w:r>
        <w:t>, Pilch – </w:t>
      </w:r>
      <w:proofErr w:type="spellStart"/>
      <w:r>
        <w:t>Kreidlův</w:t>
      </w:r>
      <w:proofErr w:type="spellEnd"/>
      <w:r>
        <w:t xml:space="preserve"> nebo Jankův. Stanovení je rychlé, sice ne příliš přesné, ale pro praxi dostačující.</w:t>
      </w:r>
    </w:p>
    <w:p w:rsidR="007265A0" w:rsidRPr="00E43FAD" w:rsidRDefault="007265A0" w:rsidP="007265A0">
      <w:r>
        <w:t>Každý z výše uvedených přístrojů se skládá z </w:t>
      </w:r>
      <w:proofErr w:type="spellStart"/>
      <w:r>
        <w:t>rozkaldné</w:t>
      </w:r>
      <w:proofErr w:type="spellEnd"/>
      <w:r>
        <w:t xml:space="preserve"> nádoby, ve které dochází k rozkladu půdního zejména uhličitanu vápenatého pomocí kyseliny chlorovodíkové a z kalibrované nádoby, ve které dochází k zachytávání vznikajícího oxidu uhličitého. Tato nádoba je naplněna obvykle tekutinou (např. u Jankova vápnoměru kyselinou chlorovodíkovou) a díky tomu lze dobře odečíst množství vzniklého oxidu uhličitého.</w:t>
      </w:r>
    </w:p>
    <w:p w:rsidR="007265A0" w:rsidRPr="004A1559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t>Chemikálie:</w:t>
      </w:r>
    </w:p>
    <w:p w:rsidR="007265A0" w:rsidRDefault="007265A0" w:rsidP="00B053ED">
      <w:pPr>
        <w:spacing w:after="120"/>
      </w:pPr>
      <w:r>
        <w:t>roztok kyseliny chlorovodíkové 10 %</w:t>
      </w:r>
    </w:p>
    <w:p w:rsidR="007265A0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t>Pomůcky:</w:t>
      </w:r>
    </w:p>
    <w:tbl>
      <w:tblPr>
        <w:tblStyle w:val="Mkatabulky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4098"/>
      </w:tblGrid>
      <w:tr w:rsidR="007265A0" w:rsidTr="00406295">
        <w:tc>
          <w:tcPr>
            <w:tcW w:w="5109" w:type="dxa"/>
          </w:tcPr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</w:rPr>
            </w:pPr>
            <w:r w:rsidRPr="00B053ED">
              <w:rPr>
                <w:sz w:val="24"/>
                <w:szCs w:val="24"/>
              </w:rPr>
              <w:t>destilační baňka</w:t>
            </w:r>
          </w:p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</w:rPr>
            </w:pPr>
            <w:r w:rsidRPr="00B053ED">
              <w:rPr>
                <w:sz w:val="24"/>
                <w:szCs w:val="24"/>
              </w:rPr>
              <w:t>dělící nálevka</w:t>
            </w:r>
          </w:p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</w:rPr>
            </w:pPr>
            <w:r w:rsidRPr="00B053ED">
              <w:rPr>
                <w:sz w:val="24"/>
                <w:szCs w:val="24"/>
              </w:rPr>
              <w:t>kalibrovaná zkumavka popř. odměrný válec</w:t>
            </w:r>
          </w:p>
        </w:tc>
        <w:tc>
          <w:tcPr>
            <w:tcW w:w="4098" w:type="dxa"/>
          </w:tcPr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  <w:vertAlign w:val="superscript"/>
              </w:rPr>
            </w:pPr>
            <w:r w:rsidRPr="00B053ED">
              <w:rPr>
                <w:sz w:val="24"/>
                <w:szCs w:val="24"/>
              </w:rPr>
              <w:t>skleněná chemická vana</w:t>
            </w:r>
          </w:p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</w:rPr>
            </w:pPr>
            <w:r w:rsidRPr="00B053ED">
              <w:rPr>
                <w:sz w:val="24"/>
                <w:szCs w:val="24"/>
              </w:rPr>
              <w:t>zátky s otvorem</w:t>
            </w:r>
          </w:p>
          <w:p w:rsidR="007265A0" w:rsidRPr="00B053ED" w:rsidRDefault="007265A0" w:rsidP="00B053ED">
            <w:pPr>
              <w:spacing w:after="0"/>
              <w:ind w:left="144"/>
              <w:rPr>
                <w:sz w:val="24"/>
                <w:szCs w:val="24"/>
              </w:rPr>
            </w:pPr>
            <w:r w:rsidRPr="00B053ED">
              <w:rPr>
                <w:sz w:val="24"/>
                <w:szCs w:val="24"/>
              </w:rPr>
              <w:t>gumové spojky, skleněné trubičky</w:t>
            </w:r>
          </w:p>
        </w:tc>
      </w:tr>
    </w:tbl>
    <w:p w:rsidR="007265A0" w:rsidRPr="004A1559" w:rsidRDefault="007265A0" w:rsidP="007265A0">
      <w:pPr>
        <w:spacing w:after="120"/>
        <w:rPr>
          <w:b/>
          <w:u w:val="single"/>
        </w:rPr>
      </w:pPr>
      <w:r w:rsidRPr="004A1559">
        <w:rPr>
          <w:b/>
          <w:u w:val="single"/>
        </w:rPr>
        <w:lastRenderedPageBreak/>
        <w:t>Postup:</w:t>
      </w:r>
    </w:p>
    <w:p w:rsidR="007265A0" w:rsidRDefault="007265A0" w:rsidP="007265A0">
      <w:r>
        <w:t xml:space="preserve">Skleněnou vanu a odměrný válec otočený dnem vzhůru naplníme vodou (aparatura pro jímání plynu pod vodou). U odměrného válce je důležité, aby byl vodou naplněn celý, aby byla naše měření co nejpřesnější. Přesnější výsledek bychom získali, použijeme – </w:t>
      </w:r>
      <w:proofErr w:type="spellStart"/>
      <w:r>
        <w:t>li</w:t>
      </w:r>
      <w:proofErr w:type="spellEnd"/>
      <w:r>
        <w:t xml:space="preserve"> místo vody jako náplň nasycený roztok </w:t>
      </w:r>
      <w:proofErr w:type="spellStart"/>
      <w:r>
        <w:t>NaCl</w:t>
      </w:r>
      <w:proofErr w:type="spellEnd"/>
      <w:r>
        <w:t xml:space="preserve"> nebo olej.</w:t>
      </w:r>
    </w:p>
    <w:p w:rsidR="007265A0" w:rsidRDefault="007265A0" w:rsidP="007265A0">
      <w:r>
        <w:t>S přesností na 0,01 g navážíme asi 20 g jemnozemě. Odvážený vzorek půdy nasypeme do rozkladné nádoby (destilační baňky). Dělící nálevku naplníme ředěnou kyselinou chlorovodíkovou.</w:t>
      </w:r>
    </w:p>
    <w:p w:rsidR="007265A0" w:rsidRDefault="007265A0" w:rsidP="007265A0">
      <w:r>
        <w:t xml:space="preserve">Jakmile máme takto sestavenou aparaturu, </w:t>
      </w:r>
      <w:r w:rsidRPr="003A3410">
        <w:rPr>
          <w:bCs/>
        </w:rPr>
        <w:t>po kapkách</w:t>
      </w:r>
      <w:r>
        <w:t xml:space="preserve"> budeme z dělící nálevky přidávat k vzorku půdy kyselinu chlorovodíkovou a to tak dlouho, dokud se bude vyvíjet oxid uhličitý. Objem uvolněného plynu odpovídá objemu vody vytlačené z válce.</w:t>
      </w:r>
    </w:p>
    <w:p w:rsidR="007265A0" w:rsidRDefault="007265A0" w:rsidP="007265A0">
      <w:r>
        <w:t>Z množství vzniklého oxidu uhličitého lze stanovit množství uhličitanu vápenatého ve vzorku půdy a výsledek pak lze následně přepočítat na procentuální obsah uhličitanů v testované půdě.</w:t>
      </w:r>
    </w:p>
    <w:p w:rsidR="007265A0" w:rsidRDefault="007265A0" w:rsidP="007265A0">
      <w:pPr>
        <w:jc w:val="center"/>
      </w:pPr>
      <w:r w:rsidRPr="00EB148A">
        <w:rPr>
          <w:position w:val="-30"/>
        </w:rPr>
        <w:object w:dxaOrig="3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34.5pt" o:ole="">
            <v:imagedata r:id="rId6" o:title=""/>
          </v:shape>
          <o:OLEObject Type="Embed" ProgID="Equation.3" ShapeID="_x0000_i1025" DrawAspect="Content" ObjectID="_1646552421" r:id="rId7"/>
        </w:object>
      </w:r>
    </w:p>
    <w:p w:rsidR="001D4A23" w:rsidRPr="007265A0" w:rsidRDefault="001D4A23" w:rsidP="007265A0"/>
    <w:sectPr w:rsidR="001D4A23" w:rsidRPr="007265A0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AE" w:rsidRDefault="00C270AE" w:rsidP="00AE5686">
      <w:pPr>
        <w:spacing w:after="0" w:line="240" w:lineRule="auto"/>
      </w:pPr>
      <w:r>
        <w:separator/>
      </w:r>
    </w:p>
  </w:endnote>
  <w:endnote w:type="continuationSeparator" w:id="0">
    <w:p w:rsidR="00C270AE" w:rsidRDefault="00C270A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30" w:rsidRDefault="0087273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30" w:rsidRDefault="0087273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0A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872730" w:rsidRDefault="00872730" w:rsidP="0087273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872730" w:rsidRDefault="00872730" w:rsidP="0087273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872730" w:rsidRPr="007509AF" w:rsidRDefault="00872730" w:rsidP="00872730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AE" w:rsidRDefault="00C270AE" w:rsidP="00AE5686">
      <w:pPr>
        <w:spacing w:after="0" w:line="240" w:lineRule="auto"/>
      </w:pPr>
      <w:r>
        <w:separator/>
      </w:r>
    </w:p>
  </w:footnote>
  <w:footnote w:type="continuationSeparator" w:id="0">
    <w:p w:rsidR="00C270AE" w:rsidRDefault="00C270A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30" w:rsidRDefault="0087273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30" w:rsidRDefault="0087273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42161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1515"/>
    <w:rsid w:val="007265A0"/>
    <w:rsid w:val="007409FD"/>
    <w:rsid w:val="00764251"/>
    <w:rsid w:val="007673D4"/>
    <w:rsid w:val="007A2A19"/>
    <w:rsid w:val="00823EE4"/>
    <w:rsid w:val="00851090"/>
    <w:rsid w:val="00872730"/>
    <w:rsid w:val="008C1BE8"/>
    <w:rsid w:val="009310A3"/>
    <w:rsid w:val="00943DEB"/>
    <w:rsid w:val="00992CF8"/>
    <w:rsid w:val="009F6A78"/>
    <w:rsid w:val="00A05F3B"/>
    <w:rsid w:val="00A22E58"/>
    <w:rsid w:val="00A31DE4"/>
    <w:rsid w:val="00A6778A"/>
    <w:rsid w:val="00AE5686"/>
    <w:rsid w:val="00B053ED"/>
    <w:rsid w:val="00B365F5"/>
    <w:rsid w:val="00BC6EA0"/>
    <w:rsid w:val="00BC7CDB"/>
    <w:rsid w:val="00BF1247"/>
    <w:rsid w:val="00C0066A"/>
    <w:rsid w:val="00C270AE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D473B8-F7A8-4DD5-9C41-77B38A74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65A0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265A0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7265A0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7265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7265A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7265A0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7265A0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72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5</cp:revision>
  <dcterms:created xsi:type="dcterms:W3CDTF">2018-06-19T12:18:00Z</dcterms:created>
  <dcterms:modified xsi:type="dcterms:W3CDTF">2020-03-24T09:54:00Z</dcterms:modified>
</cp:coreProperties>
</file>