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67" w:rsidRDefault="00F94A67" w:rsidP="00F94A67">
      <w:pPr>
        <w:pStyle w:val="Nzev"/>
        <w:spacing w:after="240"/>
      </w:pPr>
      <w:r>
        <w:t>Stanovení chloridových iontů ve vodě</w:t>
      </w:r>
    </w:p>
    <w:p w:rsidR="00F94A67" w:rsidRDefault="00F94A67" w:rsidP="00F94A67">
      <w:pPr>
        <w:pStyle w:val="Nadpis2"/>
      </w:pPr>
      <w:r>
        <w:t>Teorie:</w:t>
      </w:r>
    </w:p>
    <w:p w:rsidR="00F94A67" w:rsidRDefault="00F94A67" w:rsidP="00F94A67">
      <w:r>
        <w:t xml:space="preserve">Stanovení chloridů ve vzorku vody nebo vodního výluhu přesně charakterizuje </w:t>
      </w:r>
      <w:r w:rsidRPr="00EA339A">
        <w:t xml:space="preserve">ČSN ISO 9297 (75 7420) Jakost vod – Stanovení chloridů – </w:t>
      </w:r>
      <w:proofErr w:type="spellStart"/>
      <w:r w:rsidRPr="00EA339A">
        <w:t>Argentometrické</w:t>
      </w:r>
      <w:proofErr w:type="spellEnd"/>
      <w:r w:rsidRPr="00EA339A">
        <w:t xml:space="preserve"> stanovení s chromanov</w:t>
      </w:r>
      <w:r>
        <w:t xml:space="preserve">ým indikátorem (metoda podle </w:t>
      </w:r>
      <w:proofErr w:type="spellStart"/>
      <w:r w:rsidRPr="00B57302">
        <w:t>Mohra</w:t>
      </w:r>
      <w:proofErr w:type="spellEnd"/>
      <w:r w:rsidRPr="00EA339A">
        <w:t>). Datum vydání: Únor 1996.</w:t>
      </w:r>
    </w:p>
    <w:p w:rsidR="00F94A67" w:rsidRDefault="00F94A67" w:rsidP="00F94A67">
      <w:pPr>
        <w:spacing w:after="360"/>
      </w:pPr>
      <w:r>
        <w:t>Chloridové ionty vysrážíme roztokem dusičnanu stříbrného – vzniká bílá sraženina chloridu stříbrného. Konec titrace (bod ekvivalence) určíme pomocí roztoku chromanu draselného. Chroman se stříbrnými kationty vytvoří červenohnědou sraženinu chromanu stříbrného. Výhodou je, že chloridové anionty mají ke stříbrným iontům větší afinitu než ionty chromanové. Stanovení lze provádět u roztoků s pH 5 – 9,5. Pokud je pH jiné musí se před stanovením upravit 0,1M hydroxidem sodným nebo 0,1M kyselinou dusičnou.</w:t>
      </w:r>
    </w:p>
    <w:p w:rsidR="00F94A67" w:rsidRDefault="00F94A67" w:rsidP="00F94A67">
      <w:pPr>
        <w:pStyle w:val="Nadpis1"/>
        <w:spacing w:before="120"/>
      </w:pPr>
      <w:r w:rsidRPr="00C75C1D">
        <w:rPr>
          <w:u w:val="single"/>
        </w:rPr>
        <w:t>Úkol č.</w:t>
      </w:r>
      <w:r>
        <w:rPr>
          <w:u w:val="single"/>
        </w:rPr>
        <w:t> </w:t>
      </w:r>
      <w:r w:rsidRPr="00C75C1D">
        <w:rPr>
          <w:u w:val="single"/>
        </w:rPr>
        <w:t>1:</w:t>
      </w:r>
      <w:r>
        <w:t xml:space="preserve"> </w:t>
      </w:r>
      <w:r w:rsidRPr="00386130">
        <w:t xml:space="preserve">Příprava </w:t>
      </w:r>
      <w:r>
        <w:t>0,</w:t>
      </w:r>
      <w:r w:rsidRPr="00386130">
        <w:t>1M roztoku hydroxidu sodného</w:t>
      </w:r>
    </w:p>
    <w:p w:rsidR="00F94A67" w:rsidRPr="004A1559" w:rsidRDefault="00F94A67" w:rsidP="00F94A67">
      <w:pPr>
        <w:spacing w:after="120"/>
        <w:rPr>
          <w:b/>
          <w:u w:val="single"/>
        </w:rPr>
      </w:pPr>
      <w:r w:rsidRPr="004A1559">
        <w:rPr>
          <w:b/>
          <w:u w:val="single"/>
        </w:rPr>
        <w:t>Chemikálie:</w:t>
      </w:r>
    </w:p>
    <w:p w:rsidR="00F94A67" w:rsidRDefault="00F94A67" w:rsidP="00F94A67">
      <w:pPr>
        <w:spacing w:after="0"/>
      </w:pPr>
      <w:r>
        <w:t>destilovaná voda</w:t>
      </w:r>
    </w:p>
    <w:p w:rsidR="00F94A67" w:rsidRDefault="00F94A67" w:rsidP="00F94A67">
      <w:r>
        <w:t>hydroxid sodný</w:t>
      </w:r>
    </w:p>
    <w:p w:rsidR="00F94A67" w:rsidRPr="004A1559" w:rsidRDefault="00F94A67" w:rsidP="00F94A67">
      <w:pPr>
        <w:spacing w:after="120"/>
        <w:rPr>
          <w:b/>
          <w:u w:val="single"/>
        </w:rPr>
      </w:pPr>
      <w:r w:rsidRPr="004A1559">
        <w:rPr>
          <w:b/>
          <w:u w:val="single"/>
        </w:rPr>
        <w:t>Pomůcky:</w:t>
      </w:r>
    </w:p>
    <w:p w:rsidR="00F94A67" w:rsidRPr="001348D3" w:rsidRDefault="00F94A67" w:rsidP="00F94A67">
      <w:pPr>
        <w:spacing w:after="0"/>
        <w:rPr>
          <w:vertAlign w:val="superscript"/>
        </w:rPr>
      </w:pPr>
      <w:r>
        <w:t>odměrná baňka 250 cm</w:t>
      </w:r>
      <w:r>
        <w:rPr>
          <w:vertAlign w:val="superscript"/>
        </w:rPr>
        <w:t>3</w:t>
      </w:r>
    </w:p>
    <w:p w:rsidR="00F94A67" w:rsidRDefault="00F94A67" w:rsidP="00F94A67">
      <w:r>
        <w:t>střička</w:t>
      </w:r>
    </w:p>
    <w:p w:rsidR="00F94A67" w:rsidRPr="004A1559" w:rsidRDefault="00F94A67" w:rsidP="00F94A67">
      <w:pPr>
        <w:spacing w:after="120"/>
        <w:rPr>
          <w:b/>
          <w:u w:val="single"/>
        </w:rPr>
      </w:pPr>
      <w:r w:rsidRPr="004A1559">
        <w:rPr>
          <w:b/>
          <w:u w:val="single"/>
        </w:rPr>
        <w:t>Postup:</w:t>
      </w:r>
    </w:p>
    <w:p w:rsidR="00F94A67" w:rsidRPr="001348D3" w:rsidRDefault="00F94A67" w:rsidP="00F94A67">
      <w:r>
        <w:t>Připravíme 250 cm</w:t>
      </w:r>
      <w:r>
        <w:rPr>
          <w:vertAlign w:val="superscript"/>
        </w:rPr>
        <w:t>3</w:t>
      </w:r>
      <w:r>
        <w:t> 0,1M roztoku hydroxidu sodného.</w:t>
      </w:r>
    </w:p>
    <w:p w:rsidR="00361281" w:rsidRPr="00E27859" w:rsidRDefault="00361281" w:rsidP="00361281">
      <w:pPr>
        <w:spacing w:after="0"/>
        <w:rPr>
          <w:color w:val="0070C0"/>
        </w:rPr>
      </w:pPr>
      <w:r w:rsidRPr="00E27859">
        <w:rPr>
          <w:color w:val="0070C0"/>
        </w:rPr>
        <w:t>V = 250 ml</w:t>
      </w:r>
    </w:p>
    <w:p w:rsidR="00361281" w:rsidRPr="00E27859" w:rsidRDefault="00361281" w:rsidP="00361281">
      <w:pPr>
        <w:spacing w:after="0"/>
        <w:rPr>
          <w:color w:val="0070C0"/>
        </w:rPr>
      </w:pPr>
      <w:r w:rsidRPr="00E27859">
        <w:rPr>
          <w:color w:val="0070C0"/>
        </w:rPr>
        <w:t>c = 0,1 M</w:t>
      </w:r>
      <w:bookmarkStart w:id="0" w:name="_GoBack"/>
      <w:bookmarkEnd w:id="0"/>
    </w:p>
    <w:p w:rsidR="00361281" w:rsidRPr="00E27859" w:rsidRDefault="00361281" w:rsidP="00361281">
      <w:pPr>
        <w:rPr>
          <w:color w:val="0070C0"/>
        </w:rPr>
      </w:pPr>
      <w:r w:rsidRPr="00E27859">
        <w:rPr>
          <w:color w:val="0070C0"/>
        </w:rPr>
        <w:t>M(</w:t>
      </w:r>
      <w:proofErr w:type="spellStart"/>
      <w:r w:rsidRPr="00E27859">
        <w:rPr>
          <w:color w:val="0070C0"/>
        </w:rPr>
        <w:t>NaOH</w:t>
      </w:r>
      <w:proofErr w:type="spellEnd"/>
      <w:r w:rsidRPr="00E27859">
        <w:rPr>
          <w:color w:val="0070C0"/>
        </w:rPr>
        <w:t>) = 40 g.mol</w:t>
      </w:r>
      <w:r w:rsidRPr="00E27859">
        <w:rPr>
          <w:color w:val="0070C0"/>
          <w:vertAlign w:val="superscript"/>
        </w:rPr>
        <w:t>-1</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361281" w:rsidRPr="00E27859" w:rsidTr="00C86D72">
        <w:tc>
          <w:tcPr>
            <w:tcW w:w="4531" w:type="dxa"/>
          </w:tcPr>
          <w:p w:rsidR="00361281" w:rsidRPr="009860B7" w:rsidRDefault="00361281" w:rsidP="00C86D72">
            <w:pPr>
              <w:spacing w:after="0"/>
              <w:jc w:val="center"/>
              <w:rPr>
                <w:color w:val="0070C0"/>
                <w:sz w:val="24"/>
                <w:szCs w:val="24"/>
              </w:rPr>
            </w:pPr>
            <w:proofErr w:type="gramStart"/>
            <w:r w:rsidRPr="009860B7">
              <w:rPr>
                <w:color w:val="0070C0"/>
                <w:sz w:val="24"/>
                <w:szCs w:val="24"/>
              </w:rPr>
              <w:t>n = c . V</w:t>
            </w:r>
            <w:proofErr w:type="gramEnd"/>
          </w:p>
          <w:p w:rsidR="00361281" w:rsidRPr="009860B7" w:rsidRDefault="00361281" w:rsidP="00C86D72">
            <w:pPr>
              <w:spacing w:after="0"/>
              <w:jc w:val="center"/>
              <w:rPr>
                <w:color w:val="0070C0"/>
                <w:sz w:val="24"/>
                <w:szCs w:val="24"/>
                <w:vertAlign w:val="superscript"/>
              </w:rPr>
            </w:pPr>
            <w:r w:rsidRPr="009860B7">
              <w:rPr>
                <w:color w:val="0070C0"/>
                <w:sz w:val="24"/>
                <w:szCs w:val="24"/>
              </w:rPr>
              <w:t>n = 0,1 mol.dm</w:t>
            </w:r>
            <w:r w:rsidRPr="009860B7">
              <w:rPr>
                <w:color w:val="0070C0"/>
                <w:sz w:val="24"/>
                <w:szCs w:val="24"/>
                <w:vertAlign w:val="superscript"/>
              </w:rPr>
              <w:t>-3</w:t>
            </w:r>
            <w:r w:rsidRPr="009860B7">
              <w:rPr>
                <w:color w:val="0070C0"/>
                <w:sz w:val="24"/>
                <w:szCs w:val="24"/>
              </w:rPr>
              <w:t xml:space="preserve"> . 0,25 dm</w:t>
            </w:r>
            <w:r w:rsidRPr="009860B7">
              <w:rPr>
                <w:color w:val="0070C0"/>
                <w:sz w:val="24"/>
                <w:szCs w:val="24"/>
                <w:vertAlign w:val="superscript"/>
              </w:rPr>
              <w:t>3</w:t>
            </w:r>
          </w:p>
          <w:p w:rsidR="00361281" w:rsidRPr="009860B7" w:rsidRDefault="00361281" w:rsidP="00C86D72">
            <w:pPr>
              <w:spacing w:after="0"/>
              <w:jc w:val="center"/>
              <w:rPr>
                <w:color w:val="0070C0"/>
                <w:sz w:val="24"/>
                <w:szCs w:val="24"/>
              </w:rPr>
            </w:pPr>
            <w:r w:rsidRPr="009860B7">
              <w:rPr>
                <w:color w:val="0070C0"/>
                <w:sz w:val="24"/>
                <w:szCs w:val="24"/>
              </w:rPr>
              <w:t>n = 0,025 mol</w:t>
            </w:r>
          </w:p>
        </w:tc>
        <w:tc>
          <w:tcPr>
            <w:tcW w:w="4531" w:type="dxa"/>
          </w:tcPr>
          <w:p w:rsidR="00361281" w:rsidRPr="009860B7" w:rsidRDefault="00361281" w:rsidP="00C86D72">
            <w:pPr>
              <w:spacing w:after="0"/>
              <w:jc w:val="center"/>
              <w:rPr>
                <w:color w:val="0070C0"/>
                <w:sz w:val="24"/>
                <w:szCs w:val="24"/>
              </w:rPr>
            </w:pPr>
            <w:proofErr w:type="gramStart"/>
            <w:r w:rsidRPr="009860B7">
              <w:rPr>
                <w:color w:val="0070C0"/>
                <w:sz w:val="24"/>
                <w:szCs w:val="24"/>
              </w:rPr>
              <w:t>m = n . M</w:t>
            </w:r>
            <w:proofErr w:type="gramEnd"/>
          </w:p>
          <w:p w:rsidR="00361281" w:rsidRPr="009860B7" w:rsidRDefault="00361281" w:rsidP="00C86D72">
            <w:pPr>
              <w:spacing w:after="0"/>
              <w:jc w:val="center"/>
              <w:rPr>
                <w:color w:val="0070C0"/>
                <w:sz w:val="24"/>
                <w:szCs w:val="24"/>
              </w:rPr>
            </w:pPr>
            <w:r w:rsidRPr="009860B7">
              <w:rPr>
                <w:color w:val="0070C0"/>
                <w:sz w:val="24"/>
                <w:szCs w:val="24"/>
              </w:rPr>
              <w:t>m = 0,025 </w:t>
            </w:r>
            <w:proofErr w:type="gramStart"/>
            <w:r w:rsidRPr="009860B7">
              <w:rPr>
                <w:color w:val="0070C0"/>
                <w:sz w:val="24"/>
                <w:szCs w:val="24"/>
              </w:rPr>
              <w:t>mol . 40</w:t>
            </w:r>
            <w:proofErr w:type="gramEnd"/>
            <w:r w:rsidRPr="009860B7">
              <w:rPr>
                <w:color w:val="0070C0"/>
                <w:sz w:val="24"/>
                <w:szCs w:val="24"/>
              </w:rPr>
              <w:t> g.mol</w:t>
            </w:r>
            <w:r w:rsidRPr="009860B7">
              <w:rPr>
                <w:color w:val="0070C0"/>
                <w:sz w:val="24"/>
                <w:szCs w:val="24"/>
                <w:vertAlign w:val="superscript"/>
              </w:rPr>
              <w:t>-1</w:t>
            </w:r>
          </w:p>
          <w:p w:rsidR="00361281" w:rsidRPr="009860B7" w:rsidRDefault="00361281" w:rsidP="00C86D72">
            <w:pPr>
              <w:spacing w:after="0"/>
              <w:jc w:val="center"/>
              <w:rPr>
                <w:b/>
                <w:color w:val="0070C0"/>
                <w:sz w:val="24"/>
                <w:szCs w:val="24"/>
              </w:rPr>
            </w:pPr>
            <w:r w:rsidRPr="009860B7">
              <w:rPr>
                <w:b/>
                <w:color w:val="0070C0"/>
                <w:sz w:val="24"/>
                <w:szCs w:val="24"/>
              </w:rPr>
              <w:t>m = 1 g</w:t>
            </w:r>
          </w:p>
        </w:tc>
      </w:tr>
    </w:tbl>
    <w:p w:rsidR="00F94A67" w:rsidRPr="00BF2B12" w:rsidRDefault="00F94A67" w:rsidP="00F94A67">
      <w:pPr>
        <w:pStyle w:val="Nadpis1"/>
      </w:pPr>
      <w:r w:rsidRPr="00C75C1D">
        <w:rPr>
          <w:u w:val="single"/>
        </w:rPr>
        <w:lastRenderedPageBreak/>
        <w:t>Úkol č.</w:t>
      </w:r>
      <w:r>
        <w:rPr>
          <w:u w:val="single"/>
        </w:rPr>
        <w:t> 2</w:t>
      </w:r>
      <w:r w:rsidRPr="00C75C1D">
        <w:rPr>
          <w:u w:val="single"/>
        </w:rPr>
        <w:t>:</w:t>
      </w:r>
      <w:r>
        <w:t xml:space="preserve"> </w:t>
      </w:r>
      <w:r w:rsidRPr="00386130">
        <w:t xml:space="preserve">Příprava </w:t>
      </w:r>
      <w:r>
        <w:t>0,</w:t>
      </w:r>
      <w:r w:rsidRPr="00386130">
        <w:t xml:space="preserve">1M roztoku </w:t>
      </w:r>
      <w:r>
        <w:t>kyseliny dusičné</w:t>
      </w:r>
    </w:p>
    <w:p w:rsidR="00F94A67" w:rsidRPr="004A1559" w:rsidRDefault="00F94A67" w:rsidP="00F94A67">
      <w:pPr>
        <w:spacing w:after="120"/>
        <w:rPr>
          <w:b/>
          <w:u w:val="single"/>
        </w:rPr>
      </w:pPr>
      <w:r w:rsidRPr="004A1559">
        <w:rPr>
          <w:b/>
          <w:u w:val="single"/>
        </w:rPr>
        <w:t>Chemikálie:</w:t>
      </w:r>
    </w:p>
    <w:p w:rsidR="00F94A67" w:rsidRDefault="00F94A67" w:rsidP="00F94A67">
      <w:pPr>
        <w:spacing w:after="0"/>
      </w:pPr>
      <w:r>
        <w:t>destilovaná voda</w:t>
      </w:r>
    </w:p>
    <w:p w:rsidR="00F94A67" w:rsidRDefault="00F94A67" w:rsidP="00F94A67">
      <w:r>
        <w:t>kyselina dusičná 63 %</w:t>
      </w:r>
    </w:p>
    <w:p w:rsidR="00F94A67" w:rsidRPr="004A1559" w:rsidRDefault="00F94A67" w:rsidP="00F94A67">
      <w:pPr>
        <w:spacing w:after="120"/>
        <w:rPr>
          <w:b/>
          <w:u w:val="single"/>
        </w:rPr>
      </w:pPr>
      <w:r w:rsidRPr="004A1559">
        <w:rPr>
          <w:b/>
          <w:u w:val="single"/>
        </w:rPr>
        <w:t>Pomůcky:</w:t>
      </w:r>
    </w:p>
    <w:p w:rsidR="00F94A67" w:rsidRPr="001348D3" w:rsidRDefault="00F94A67" w:rsidP="00F94A67">
      <w:pPr>
        <w:spacing w:after="0"/>
        <w:rPr>
          <w:vertAlign w:val="superscript"/>
        </w:rPr>
      </w:pPr>
      <w:r>
        <w:t>dělená pipeta 1 cm</w:t>
      </w:r>
      <w:r>
        <w:rPr>
          <w:vertAlign w:val="superscript"/>
        </w:rPr>
        <w:t>3</w:t>
      </w:r>
    </w:p>
    <w:p w:rsidR="00F94A67" w:rsidRPr="001348D3" w:rsidRDefault="00F94A67" w:rsidP="00F94A67">
      <w:pPr>
        <w:spacing w:after="0"/>
        <w:rPr>
          <w:vertAlign w:val="superscript"/>
        </w:rPr>
      </w:pPr>
      <w:r>
        <w:t>odměrná baňka 100 cm</w:t>
      </w:r>
      <w:r>
        <w:rPr>
          <w:vertAlign w:val="superscript"/>
        </w:rPr>
        <w:t>3</w:t>
      </w:r>
    </w:p>
    <w:p w:rsidR="00F94A67" w:rsidRDefault="00F94A67" w:rsidP="00F94A67">
      <w:r>
        <w:t>střička</w:t>
      </w:r>
    </w:p>
    <w:p w:rsidR="00F94A67" w:rsidRPr="004A1559" w:rsidRDefault="00F94A67" w:rsidP="00F94A67">
      <w:pPr>
        <w:spacing w:after="120"/>
        <w:rPr>
          <w:b/>
          <w:u w:val="single"/>
        </w:rPr>
      </w:pPr>
      <w:r w:rsidRPr="004A1559">
        <w:rPr>
          <w:b/>
          <w:u w:val="single"/>
        </w:rPr>
        <w:t>Postup:</w:t>
      </w:r>
    </w:p>
    <w:p w:rsidR="00F94A67" w:rsidRPr="001348D3" w:rsidRDefault="00F94A67" w:rsidP="00F94A67">
      <w:r>
        <w:t>Připravíme 100 cm</w:t>
      </w:r>
      <w:r>
        <w:rPr>
          <w:vertAlign w:val="superscript"/>
        </w:rPr>
        <w:t>3</w:t>
      </w:r>
      <w:r>
        <w:t> 0,1M roztoku kyseliny dusičné.</w:t>
      </w:r>
    </w:p>
    <w:p w:rsidR="00361281" w:rsidRPr="00E27859" w:rsidRDefault="00361281" w:rsidP="00361281">
      <w:pPr>
        <w:spacing w:after="0"/>
        <w:rPr>
          <w:color w:val="0070C0"/>
        </w:rPr>
      </w:pPr>
      <w:r w:rsidRPr="00E27859">
        <w:rPr>
          <w:color w:val="0070C0"/>
        </w:rPr>
        <w:t>V = 100 ml</w:t>
      </w:r>
    </w:p>
    <w:p w:rsidR="00361281" w:rsidRPr="00E27859" w:rsidRDefault="00361281" w:rsidP="00361281">
      <w:pPr>
        <w:spacing w:after="0"/>
        <w:rPr>
          <w:color w:val="0070C0"/>
        </w:rPr>
      </w:pPr>
      <w:r w:rsidRPr="00E27859">
        <w:rPr>
          <w:color w:val="0070C0"/>
        </w:rPr>
        <w:t>c = 0,1 M</w:t>
      </w:r>
    </w:p>
    <w:p w:rsidR="00361281" w:rsidRPr="00E27859" w:rsidRDefault="00361281" w:rsidP="00361281">
      <w:pPr>
        <w:spacing w:after="0"/>
        <w:rPr>
          <w:color w:val="0070C0"/>
          <w:vertAlign w:val="superscript"/>
        </w:rPr>
      </w:pPr>
      <w:r w:rsidRPr="00E27859">
        <w:rPr>
          <w:color w:val="0070C0"/>
        </w:rPr>
        <w:t>M(HNO</w:t>
      </w:r>
      <w:r w:rsidRPr="00E27859">
        <w:rPr>
          <w:color w:val="0070C0"/>
          <w:vertAlign w:val="subscript"/>
        </w:rPr>
        <w:t>3</w:t>
      </w:r>
      <w:r w:rsidRPr="00E27859">
        <w:rPr>
          <w:color w:val="0070C0"/>
        </w:rPr>
        <w:t>) = 63 g.mol</w:t>
      </w:r>
      <w:r w:rsidRPr="00E27859">
        <w:rPr>
          <w:color w:val="0070C0"/>
          <w:vertAlign w:val="superscript"/>
        </w:rPr>
        <w:t>-1</w:t>
      </w:r>
    </w:p>
    <w:p w:rsidR="00361281" w:rsidRPr="00E27859" w:rsidRDefault="00361281" w:rsidP="00361281">
      <w:pPr>
        <w:spacing w:after="120"/>
        <w:rPr>
          <w:color w:val="0070C0"/>
        </w:rPr>
      </w:pPr>
      <w:r w:rsidRPr="00E27859">
        <w:rPr>
          <w:color w:val="0070C0"/>
        </w:rPr>
        <w:sym w:font="Symbol" w:char="F072"/>
      </w:r>
      <w:r w:rsidRPr="00E27859">
        <w:rPr>
          <w:color w:val="0070C0"/>
        </w:rPr>
        <w:t>(HNO</w:t>
      </w:r>
      <w:r w:rsidRPr="00E27859">
        <w:rPr>
          <w:color w:val="0070C0"/>
          <w:vertAlign w:val="subscript"/>
        </w:rPr>
        <w:t>3</w:t>
      </w:r>
      <w:r w:rsidRPr="00E27859">
        <w:rPr>
          <w:color w:val="0070C0"/>
        </w:rPr>
        <w:t>= = 1,3866 g.cm</w:t>
      </w:r>
      <w:r w:rsidRPr="00E27859">
        <w:rPr>
          <w:color w:val="0070C0"/>
          <w:vertAlign w:val="superscript"/>
        </w:rPr>
        <w:t>-3</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361281" w:rsidRPr="00E27859" w:rsidTr="00C86D72">
        <w:tc>
          <w:tcPr>
            <w:tcW w:w="4531" w:type="dxa"/>
          </w:tcPr>
          <w:p w:rsidR="00361281" w:rsidRPr="009860B7" w:rsidRDefault="00361281" w:rsidP="00C86D72">
            <w:pPr>
              <w:spacing w:after="0"/>
              <w:jc w:val="center"/>
              <w:rPr>
                <w:color w:val="0070C0"/>
                <w:sz w:val="24"/>
                <w:szCs w:val="24"/>
              </w:rPr>
            </w:pPr>
            <w:proofErr w:type="gramStart"/>
            <w:r w:rsidRPr="009860B7">
              <w:rPr>
                <w:color w:val="0070C0"/>
                <w:sz w:val="24"/>
                <w:szCs w:val="24"/>
              </w:rPr>
              <w:t>n = c . V</w:t>
            </w:r>
            <w:proofErr w:type="gramEnd"/>
          </w:p>
          <w:p w:rsidR="00361281" w:rsidRPr="009860B7" w:rsidRDefault="00361281" w:rsidP="00C86D72">
            <w:pPr>
              <w:spacing w:after="0"/>
              <w:jc w:val="center"/>
              <w:rPr>
                <w:color w:val="0070C0"/>
                <w:sz w:val="24"/>
                <w:szCs w:val="24"/>
                <w:vertAlign w:val="superscript"/>
              </w:rPr>
            </w:pPr>
            <w:r w:rsidRPr="009860B7">
              <w:rPr>
                <w:color w:val="0070C0"/>
                <w:sz w:val="24"/>
                <w:szCs w:val="24"/>
              </w:rPr>
              <w:t>n = 0,1 mol.dm</w:t>
            </w:r>
            <w:r w:rsidRPr="009860B7">
              <w:rPr>
                <w:color w:val="0070C0"/>
                <w:sz w:val="24"/>
                <w:szCs w:val="24"/>
                <w:vertAlign w:val="superscript"/>
              </w:rPr>
              <w:t>-3</w:t>
            </w:r>
            <w:r w:rsidRPr="009860B7">
              <w:rPr>
                <w:color w:val="0070C0"/>
                <w:sz w:val="24"/>
                <w:szCs w:val="24"/>
              </w:rPr>
              <w:t xml:space="preserve"> . 0,1 dm</w:t>
            </w:r>
            <w:r w:rsidRPr="009860B7">
              <w:rPr>
                <w:color w:val="0070C0"/>
                <w:sz w:val="24"/>
                <w:szCs w:val="24"/>
                <w:vertAlign w:val="superscript"/>
              </w:rPr>
              <w:t>3</w:t>
            </w:r>
          </w:p>
          <w:p w:rsidR="00361281" w:rsidRPr="009860B7" w:rsidRDefault="00361281" w:rsidP="00C86D72">
            <w:pPr>
              <w:spacing w:after="120"/>
              <w:jc w:val="center"/>
              <w:rPr>
                <w:color w:val="0070C0"/>
                <w:sz w:val="24"/>
                <w:szCs w:val="24"/>
              </w:rPr>
            </w:pPr>
            <w:r w:rsidRPr="009860B7">
              <w:rPr>
                <w:color w:val="0070C0"/>
                <w:sz w:val="24"/>
                <w:szCs w:val="24"/>
              </w:rPr>
              <w:t>n = 0,01 mol</w:t>
            </w:r>
          </w:p>
        </w:tc>
        <w:tc>
          <w:tcPr>
            <w:tcW w:w="4531" w:type="dxa"/>
          </w:tcPr>
          <w:p w:rsidR="00361281" w:rsidRPr="009860B7" w:rsidRDefault="00361281" w:rsidP="00C86D72">
            <w:pPr>
              <w:spacing w:after="0"/>
              <w:jc w:val="center"/>
              <w:rPr>
                <w:color w:val="0070C0"/>
                <w:sz w:val="24"/>
                <w:szCs w:val="24"/>
              </w:rPr>
            </w:pPr>
            <w:proofErr w:type="gramStart"/>
            <w:r w:rsidRPr="009860B7">
              <w:rPr>
                <w:color w:val="0070C0"/>
                <w:sz w:val="24"/>
                <w:szCs w:val="24"/>
              </w:rPr>
              <w:t>m = n . M</w:t>
            </w:r>
            <w:proofErr w:type="gramEnd"/>
          </w:p>
          <w:p w:rsidR="00361281" w:rsidRPr="009860B7" w:rsidRDefault="00361281" w:rsidP="00C86D72">
            <w:pPr>
              <w:spacing w:after="0"/>
              <w:jc w:val="center"/>
              <w:rPr>
                <w:color w:val="0070C0"/>
                <w:sz w:val="24"/>
                <w:szCs w:val="24"/>
              </w:rPr>
            </w:pPr>
            <w:r w:rsidRPr="009860B7">
              <w:rPr>
                <w:color w:val="0070C0"/>
                <w:sz w:val="24"/>
                <w:szCs w:val="24"/>
              </w:rPr>
              <w:t>m = 0,01 </w:t>
            </w:r>
            <w:proofErr w:type="gramStart"/>
            <w:r w:rsidRPr="009860B7">
              <w:rPr>
                <w:color w:val="0070C0"/>
                <w:sz w:val="24"/>
                <w:szCs w:val="24"/>
              </w:rPr>
              <w:t>mol . 63</w:t>
            </w:r>
            <w:proofErr w:type="gramEnd"/>
            <w:r w:rsidRPr="009860B7">
              <w:rPr>
                <w:color w:val="0070C0"/>
                <w:sz w:val="24"/>
                <w:szCs w:val="24"/>
              </w:rPr>
              <w:t> g.mol</w:t>
            </w:r>
            <w:r w:rsidRPr="009860B7">
              <w:rPr>
                <w:color w:val="0070C0"/>
                <w:sz w:val="24"/>
                <w:szCs w:val="24"/>
                <w:vertAlign w:val="superscript"/>
              </w:rPr>
              <w:t>-1</w:t>
            </w:r>
          </w:p>
          <w:p w:rsidR="00361281" w:rsidRPr="009860B7" w:rsidRDefault="00361281" w:rsidP="00C86D72">
            <w:pPr>
              <w:spacing w:after="0"/>
              <w:jc w:val="center"/>
              <w:rPr>
                <w:color w:val="0070C0"/>
                <w:sz w:val="24"/>
                <w:szCs w:val="24"/>
              </w:rPr>
            </w:pPr>
            <w:r w:rsidRPr="009860B7">
              <w:rPr>
                <w:color w:val="0070C0"/>
                <w:sz w:val="24"/>
                <w:szCs w:val="24"/>
              </w:rPr>
              <w:t>m = 0,63 g</w:t>
            </w:r>
          </w:p>
        </w:tc>
      </w:tr>
      <w:tr w:rsidR="00361281" w:rsidRPr="00E27859" w:rsidTr="00C86D72">
        <w:tc>
          <w:tcPr>
            <w:tcW w:w="4531" w:type="dxa"/>
          </w:tcPr>
          <w:p w:rsidR="00361281" w:rsidRPr="009860B7" w:rsidRDefault="00361281" w:rsidP="00C86D72">
            <w:pPr>
              <w:spacing w:after="0"/>
              <w:jc w:val="center"/>
              <w:rPr>
                <w:color w:val="0070C0"/>
                <w:sz w:val="24"/>
                <w:szCs w:val="24"/>
              </w:rPr>
            </w:pPr>
            <w:r w:rsidRPr="009860B7">
              <w:rPr>
                <w:color w:val="0070C0"/>
                <w:sz w:val="24"/>
                <w:szCs w:val="24"/>
              </w:rPr>
              <w:t>100 % .......... 0,63 g</w:t>
            </w:r>
          </w:p>
          <w:p w:rsidR="00361281" w:rsidRPr="009860B7" w:rsidRDefault="00361281" w:rsidP="00C86D72">
            <w:pPr>
              <w:spacing w:after="120"/>
              <w:jc w:val="center"/>
              <w:rPr>
                <w:color w:val="0070C0"/>
                <w:sz w:val="24"/>
                <w:szCs w:val="24"/>
                <w:u w:val="single"/>
              </w:rPr>
            </w:pPr>
            <w:r w:rsidRPr="009860B7">
              <w:rPr>
                <w:color w:val="0070C0"/>
                <w:sz w:val="24"/>
                <w:szCs w:val="24"/>
                <w:u w:val="single"/>
              </w:rPr>
              <w:t>63 % ………. x g</w:t>
            </w:r>
          </w:p>
          <w:p w:rsidR="00361281" w:rsidRPr="009860B7" w:rsidRDefault="00361281" w:rsidP="00C86D72">
            <w:pPr>
              <w:spacing w:after="0"/>
              <w:jc w:val="center"/>
              <w:rPr>
                <w:color w:val="0070C0"/>
                <w:sz w:val="24"/>
                <w:szCs w:val="24"/>
              </w:rPr>
            </w:pPr>
            <w:r w:rsidRPr="009860B7">
              <w:rPr>
                <w:color w:val="0070C0"/>
                <w:sz w:val="24"/>
                <w:szCs w:val="24"/>
              </w:rPr>
              <w:t>x = 1 g</w:t>
            </w:r>
          </w:p>
        </w:tc>
        <w:tc>
          <w:tcPr>
            <w:tcW w:w="4531" w:type="dxa"/>
          </w:tcPr>
          <w:p w:rsidR="00361281" w:rsidRPr="009860B7" w:rsidRDefault="00361281" w:rsidP="00C86D72">
            <w:pPr>
              <w:spacing w:after="0"/>
              <w:jc w:val="center"/>
              <w:rPr>
                <w:color w:val="0070C0"/>
                <w:position w:val="-10"/>
                <w:sz w:val="24"/>
                <w:szCs w:val="24"/>
                <w:vertAlign w:val="superscript"/>
              </w:rPr>
            </w:pPr>
            <w:r w:rsidRPr="009860B7">
              <w:rPr>
                <w:color w:val="0070C0"/>
                <w:position w:val="-10"/>
                <w:sz w:val="24"/>
                <w:szCs w:val="24"/>
              </w:rPr>
              <w:t>V = m : </w:t>
            </w:r>
            <w:r w:rsidRPr="009860B7">
              <w:rPr>
                <w:color w:val="0070C0"/>
                <w:position w:val="-10"/>
                <w:sz w:val="24"/>
                <w:szCs w:val="24"/>
              </w:rPr>
              <w:sym w:font="Symbol" w:char="F072"/>
            </w:r>
            <w:r w:rsidRPr="009860B7">
              <w:rPr>
                <w:color w:val="0070C0"/>
                <w:position w:val="-10"/>
                <w:sz w:val="24"/>
                <w:szCs w:val="24"/>
              </w:rPr>
              <w:t> = 1 g : </w:t>
            </w:r>
            <w:proofErr w:type="gramStart"/>
            <w:r w:rsidRPr="009860B7">
              <w:rPr>
                <w:color w:val="0070C0"/>
                <w:position w:val="-10"/>
                <w:sz w:val="24"/>
                <w:szCs w:val="24"/>
              </w:rPr>
              <w:t>1,3866 g.cm</w:t>
            </w:r>
            <w:r w:rsidRPr="009860B7">
              <w:rPr>
                <w:color w:val="0070C0"/>
                <w:position w:val="-10"/>
                <w:sz w:val="24"/>
                <w:szCs w:val="24"/>
                <w:vertAlign w:val="superscript"/>
              </w:rPr>
              <w:t>3</w:t>
            </w:r>
            <w:proofErr w:type="gramEnd"/>
          </w:p>
          <w:p w:rsidR="00361281" w:rsidRPr="009860B7" w:rsidRDefault="00361281" w:rsidP="00C86D72">
            <w:pPr>
              <w:spacing w:after="0"/>
              <w:jc w:val="center"/>
              <w:rPr>
                <w:b/>
                <w:color w:val="0070C0"/>
                <w:sz w:val="24"/>
                <w:szCs w:val="24"/>
              </w:rPr>
            </w:pPr>
            <w:r w:rsidRPr="009860B7">
              <w:rPr>
                <w:b/>
                <w:color w:val="0070C0"/>
                <w:position w:val="-10"/>
                <w:sz w:val="24"/>
                <w:szCs w:val="24"/>
              </w:rPr>
              <w:t>V = 0,72 ml</w:t>
            </w:r>
          </w:p>
        </w:tc>
      </w:tr>
    </w:tbl>
    <w:p w:rsidR="00F94A67" w:rsidRPr="00BF2B12" w:rsidRDefault="00F94A67" w:rsidP="009860B7">
      <w:pPr>
        <w:pStyle w:val="Nadpis1"/>
        <w:spacing w:before="240"/>
      </w:pPr>
      <w:r w:rsidRPr="00C75C1D">
        <w:rPr>
          <w:u w:val="single"/>
        </w:rPr>
        <w:t>Úkol č.</w:t>
      </w:r>
      <w:r>
        <w:rPr>
          <w:u w:val="single"/>
        </w:rPr>
        <w:t> 3</w:t>
      </w:r>
      <w:r w:rsidRPr="00C75C1D">
        <w:rPr>
          <w:u w:val="single"/>
        </w:rPr>
        <w:t>:</w:t>
      </w:r>
      <w:r>
        <w:t xml:space="preserve"> </w:t>
      </w:r>
      <w:r>
        <w:rPr>
          <w:bCs w:val="0"/>
        </w:rPr>
        <w:t>Příprava 0,0</w:t>
      </w:r>
      <w:r w:rsidRPr="00BF2B12">
        <w:rPr>
          <w:bCs w:val="0"/>
        </w:rPr>
        <w:t xml:space="preserve">2M roztoku </w:t>
      </w:r>
      <w:r>
        <w:rPr>
          <w:bCs w:val="0"/>
        </w:rPr>
        <w:t>dusičnanu stříbrného</w:t>
      </w:r>
    </w:p>
    <w:p w:rsidR="00F94A67" w:rsidRPr="00BF2B12" w:rsidRDefault="00F94A67" w:rsidP="00F94A67">
      <w:pPr>
        <w:spacing w:after="120"/>
        <w:rPr>
          <w:b/>
          <w:u w:val="single"/>
        </w:rPr>
      </w:pPr>
      <w:r w:rsidRPr="00BF2B12">
        <w:rPr>
          <w:b/>
          <w:u w:val="single"/>
        </w:rPr>
        <w:t>Chemikálie:</w:t>
      </w:r>
    </w:p>
    <w:p w:rsidR="00F94A67" w:rsidRDefault="00F94A67" w:rsidP="00F94A67">
      <w:pPr>
        <w:spacing w:after="0"/>
      </w:pPr>
      <w:r>
        <w:t>dusičnan stříbrný</w:t>
      </w:r>
    </w:p>
    <w:p w:rsidR="00F94A67" w:rsidRDefault="00F94A67" w:rsidP="00F94A67">
      <w:r>
        <w:t>destilovaná voda</w:t>
      </w:r>
    </w:p>
    <w:p w:rsidR="009860B7" w:rsidRDefault="009860B7">
      <w:pPr>
        <w:spacing w:after="160" w:line="259" w:lineRule="auto"/>
        <w:jc w:val="left"/>
        <w:rPr>
          <w:b/>
          <w:u w:val="single"/>
        </w:rPr>
      </w:pPr>
      <w:r>
        <w:rPr>
          <w:b/>
          <w:u w:val="single"/>
        </w:rPr>
        <w:br w:type="page"/>
      </w:r>
    </w:p>
    <w:p w:rsidR="00F94A67" w:rsidRPr="004A1559" w:rsidRDefault="00F94A67" w:rsidP="00F94A67">
      <w:pPr>
        <w:spacing w:after="120"/>
        <w:rPr>
          <w:b/>
          <w:u w:val="single"/>
        </w:rPr>
      </w:pPr>
      <w:r w:rsidRPr="004A1559">
        <w:rPr>
          <w:b/>
          <w:u w:val="single"/>
        </w:rPr>
        <w:lastRenderedPageBreak/>
        <w:t>Pomůcky:</w:t>
      </w:r>
    </w:p>
    <w:p w:rsidR="00F94A67" w:rsidRDefault="00F94A67" w:rsidP="00F94A67">
      <w:pPr>
        <w:spacing w:after="0"/>
      </w:pPr>
      <w:r>
        <w:t>odměrná baňka 250 cm</w:t>
      </w:r>
      <w:r>
        <w:rPr>
          <w:vertAlign w:val="superscript"/>
        </w:rPr>
        <w:t>3</w:t>
      </w:r>
    </w:p>
    <w:p w:rsidR="00F94A67" w:rsidRDefault="00F94A67" w:rsidP="00F94A67">
      <w:r>
        <w:t>střička</w:t>
      </w:r>
    </w:p>
    <w:p w:rsidR="00F94A67" w:rsidRPr="004A1559" w:rsidRDefault="00F94A67" w:rsidP="00F94A67">
      <w:pPr>
        <w:spacing w:after="120"/>
        <w:rPr>
          <w:b/>
          <w:u w:val="single"/>
        </w:rPr>
      </w:pPr>
      <w:r w:rsidRPr="004A1559">
        <w:rPr>
          <w:b/>
          <w:u w:val="single"/>
        </w:rPr>
        <w:t>Postup:</w:t>
      </w:r>
    </w:p>
    <w:p w:rsidR="00F94A67" w:rsidRDefault="00F94A67" w:rsidP="00F94A67">
      <w:r>
        <w:t>Připravíme 250 cm</w:t>
      </w:r>
      <w:r>
        <w:rPr>
          <w:vertAlign w:val="superscript"/>
        </w:rPr>
        <w:t>3</w:t>
      </w:r>
      <w:r>
        <w:t xml:space="preserve"> 0,02M roztoku dusičnanu stříbrného.</w:t>
      </w:r>
    </w:p>
    <w:p w:rsidR="00361281" w:rsidRPr="0036664C" w:rsidRDefault="00361281" w:rsidP="00361281">
      <w:pPr>
        <w:rPr>
          <w:color w:val="0070C0"/>
        </w:rPr>
      </w:pPr>
      <w:r w:rsidRPr="0036664C">
        <w:rPr>
          <w:color w:val="0070C0"/>
        </w:rPr>
        <w:t>K přípravě roztoku dusičnanu stříbrného je nutné použití kvalitní destilované vody. Chloridy obsažené ve vodě kohoutkové by dusičnan vysrážely za vzniku chloridu stříbrného.</w:t>
      </w:r>
    </w:p>
    <w:p w:rsidR="00361281" w:rsidRPr="0036664C" w:rsidRDefault="00361281" w:rsidP="00361281">
      <w:pPr>
        <w:rPr>
          <w:color w:val="0070C0"/>
        </w:rPr>
      </w:pPr>
      <w:r w:rsidRPr="0036664C">
        <w:rPr>
          <w:color w:val="0070C0"/>
        </w:rPr>
        <w:t>Dusičnan stříbrný zanechává na nábytku nesmytelné tmavé skvrny!</w:t>
      </w:r>
    </w:p>
    <w:p w:rsidR="00361281" w:rsidRPr="00E27859" w:rsidRDefault="00361281" w:rsidP="00361281">
      <w:pPr>
        <w:spacing w:after="0"/>
        <w:rPr>
          <w:color w:val="0070C0"/>
        </w:rPr>
      </w:pPr>
      <w:r w:rsidRPr="00E27859">
        <w:rPr>
          <w:color w:val="0070C0"/>
        </w:rPr>
        <w:t>V = 250 ml</w:t>
      </w:r>
    </w:p>
    <w:p w:rsidR="00361281" w:rsidRPr="00E27859" w:rsidRDefault="00361281" w:rsidP="00361281">
      <w:pPr>
        <w:spacing w:after="0"/>
        <w:rPr>
          <w:color w:val="0070C0"/>
        </w:rPr>
      </w:pPr>
      <w:r w:rsidRPr="00E27859">
        <w:rPr>
          <w:color w:val="0070C0"/>
        </w:rPr>
        <w:t>c = 0,02 M</w:t>
      </w:r>
    </w:p>
    <w:p w:rsidR="00361281" w:rsidRPr="00E27859" w:rsidRDefault="00361281" w:rsidP="00361281">
      <w:pPr>
        <w:rPr>
          <w:color w:val="0070C0"/>
        </w:rPr>
      </w:pPr>
      <w:r w:rsidRPr="00E27859">
        <w:rPr>
          <w:color w:val="0070C0"/>
        </w:rPr>
        <w:t>M(</w:t>
      </w:r>
      <w:proofErr w:type="spellStart"/>
      <w:r w:rsidRPr="00E27859">
        <w:rPr>
          <w:color w:val="0070C0"/>
        </w:rPr>
        <w:t>NaOH</w:t>
      </w:r>
      <w:proofErr w:type="spellEnd"/>
      <w:r w:rsidRPr="00E27859">
        <w:rPr>
          <w:color w:val="0070C0"/>
        </w:rPr>
        <w:t>) = 170 g.mol</w:t>
      </w:r>
      <w:r w:rsidRPr="00E27859">
        <w:rPr>
          <w:color w:val="0070C0"/>
          <w:vertAlign w:val="superscript"/>
        </w:rPr>
        <w:t>-1</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361281" w:rsidRPr="00E27859" w:rsidTr="00C86D72">
        <w:tc>
          <w:tcPr>
            <w:tcW w:w="4531" w:type="dxa"/>
          </w:tcPr>
          <w:p w:rsidR="00361281" w:rsidRPr="009860B7" w:rsidRDefault="00361281" w:rsidP="00C86D72">
            <w:pPr>
              <w:spacing w:after="0"/>
              <w:jc w:val="center"/>
              <w:rPr>
                <w:color w:val="0070C0"/>
                <w:sz w:val="24"/>
                <w:szCs w:val="24"/>
              </w:rPr>
            </w:pPr>
            <w:proofErr w:type="gramStart"/>
            <w:r w:rsidRPr="009860B7">
              <w:rPr>
                <w:color w:val="0070C0"/>
                <w:sz w:val="24"/>
                <w:szCs w:val="24"/>
              </w:rPr>
              <w:t>n = c . V</w:t>
            </w:r>
            <w:proofErr w:type="gramEnd"/>
          </w:p>
          <w:p w:rsidR="00361281" w:rsidRPr="009860B7" w:rsidRDefault="00361281" w:rsidP="00C86D72">
            <w:pPr>
              <w:spacing w:after="0"/>
              <w:jc w:val="center"/>
              <w:rPr>
                <w:color w:val="0070C0"/>
                <w:sz w:val="24"/>
                <w:szCs w:val="24"/>
                <w:vertAlign w:val="superscript"/>
              </w:rPr>
            </w:pPr>
            <w:r w:rsidRPr="009860B7">
              <w:rPr>
                <w:color w:val="0070C0"/>
                <w:sz w:val="24"/>
                <w:szCs w:val="24"/>
              </w:rPr>
              <w:t>n = 0,02 mol.dm</w:t>
            </w:r>
            <w:r w:rsidRPr="009860B7">
              <w:rPr>
                <w:color w:val="0070C0"/>
                <w:sz w:val="24"/>
                <w:szCs w:val="24"/>
                <w:vertAlign w:val="superscript"/>
              </w:rPr>
              <w:t>-3</w:t>
            </w:r>
            <w:r w:rsidRPr="009860B7">
              <w:rPr>
                <w:color w:val="0070C0"/>
                <w:sz w:val="24"/>
                <w:szCs w:val="24"/>
              </w:rPr>
              <w:t xml:space="preserve"> . 0,25 dm</w:t>
            </w:r>
            <w:r w:rsidRPr="009860B7">
              <w:rPr>
                <w:color w:val="0070C0"/>
                <w:sz w:val="24"/>
                <w:szCs w:val="24"/>
                <w:vertAlign w:val="superscript"/>
              </w:rPr>
              <w:t>3</w:t>
            </w:r>
          </w:p>
          <w:p w:rsidR="00361281" w:rsidRPr="009860B7" w:rsidRDefault="00361281" w:rsidP="00C86D72">
            <w:pPr>
              <w:spacing w:after="0"/>
              <w:jc w:val="center"/>
              <w:rPr>
                <w:color w:val="0070C0"/>
                <w:sz w:val="24"/>
                <w:szCs w:val="24"/>
              </w:rPr>
            </w:pPr>
            <w:r w:rsidRPr="009860B7">
              <w:rPr>
                <w:color w:val="0070C0"/>
                <w:sz w:val="24"/>
                <w:szCs w:val="24"/>
              </w:rPr>
              <w:t>n = 0,005 mol</w:t>
            </w:r>
          </w:p>
        </w:tc>
        <w:tc>
          <w:tcPr>
            <w:tcW w:w="4531" w:type="dxa"/>
          </w:tcPr>
          <w:p w:rsidR="00361281" w:rsidRPr="009860B7" w:rsidRDefault="00361281" w:rsidP="00C86D72">
            <w:pPr>
              <w:spacing w:after="0"/>
              <w:jc w:val="center"/>
              <w:rPr>
                <w:color w:val="0070C0"/>
                <w:sz w:val="24"/>
                <w:szCs w:val="24"/>
              </w:rPr>
            </w:pPr>
            <w:proofErr w:type="gramStart"/>
            <w:r w:rsidRPr="009860B7">
              <w:rPr>
                <w:color w:val="0070C0"/>
                <w:sz w:val="24"/>
                <w:szCs w:val="24"/>
              </w:rPr>
              <w:t>m = n . M</w:t>
            </w:r>
            <w:proofErr w:type="gramEnd"/>
          </w:p>
          <w:p w:rsidR="00361281" w:rsidRPr="009860B7" w:rsidRDefault="00361281" w:rsidP="00C86D72">
            <w:pPr>
              <w:spacing w:after="0"/>
              <w:jc w:val="center"/>
              <w:rPr>
                <w:color w:val="0070C0"/>
                <w:sz w:val="24"/>
                <w:szCs w:val="24"/>
              </w:rPr>
            </w:pPr>
            <w:r w:rsidRPr="009860B7">
              <w:rPr>
                <w:color w:val="0070C0"/>
                <w:sz w:val="24"/>
                <w:szCs w:val="24"/>
              </w:rPr>
              <w:t>m = 0,005 </w:t>
            </w:r>
            <w:proofErr w:type="gramStart"/>
            <w:r w:rsidRPr="009860B7">
              <w:rPr>
                <w:color w:val="0070C0"/>
                <w:sz w:val="24"/>
                <w:szCs w:val="24"/>
              </w:rPr>
              <w:t>mol . 170</w:t>
            </w:r>
            <w:proofErr w:type="gramEnd"/>
            <w:r w:rsidRPr="009860B7">
              <w:rPr>
                <w:color w:val="0070C0"/>
                <w:sz w:val="24"/>
                <w:szCs w:val="24"/>
              </w:rPr>
              <w:t> g.mol</w:t>
            </w:r>
            <w:r w:rsidRPr="009860B7">
              <w:rPr>
                <w:color w:val="0070C0"/>
                <w:sz w:val="24"/>
                <w:szCs w:val="24"/>
                <w:vertAlign w:val="superscript"/>
              </w:rPr>
              <w:t>-1</w:t>
            </w:r>
          </w:p>
          <w:p w:rsidR="00361281" w:rsidRPr="009860B7" w:rsidRDefault="00361281" w:rsidP="00C86D72">
            <w:pPr>
              <w:spacing w:after="0"/>
              <w:jc w:val="center"/>
              <w:rPr>
                <w:color w:val="0070C0"/>
                <w:sz w:val="24"/>
                <w:szCs w:val="24"/>
              </w:rPr>
            </w:pPr>
            <w:r w:rsidRPr="009860B7">
              <w:rPr>
                <w:color w:val="0070C0"/>
                <w:sz w:val="24"/>
                <w:szCs w:val="24"/>
              </w:rPr>
              <w:t>m = 0,85 g</w:t>
            </w:r>
          </w:p>
        </w:tc>
      </w:tr>
    </w:tbl>
    <w:p w:rsidR="00F94A67" w:rsidRDefault="00F94A67" w:rsidP="00F94A67">
      <w:pPr>
        <w:pStyle w:val="Nadpis1"/>
      </w:pPr>
      <w:r w:rsidRPr="00C75C1D">
        <w:rPr>
          <w:u w:val="single"/>
        </w:rPr>
        <w:t>Úkol č.</w:t>
      </w:r>
      <w:r>
        <w:rPr>
          <w:u w:val="single"/>
        </w:rPr>
        <w:t> 4</w:t>
      </w:r>
      <w:r w:rsidRPr="00C75C1D">
        <w:rPr>
          <w:u w:val="single"/>
        </w:rPr>
        <w:t>:</w:t>
      </w:r>
      <w:r>
        <w:t xml:space="preserve"> </w:t>
      </w:r>
      <w:r>
        <w:rPr>
          <w:bCs w:val="0"/>
        </w:rPr>
        <w:t>Příprava 10% roztoku chromanu draselného</w:t>
      </w:r>
    </w:p>
    <w:p w:rsidR="00F94A67" w:rsidRPr="004A1559" w:rsidRDefault="00F94A67" w:rsidP="00F94A67">
      <w:pPr>
        <w:spacing w:after="120"/>
        <w:rPr>
          <w:b/>
          <w:u w:val="single"/>
        </w:rPr>
      </w:pPr>
      <w:r w:rsidRPr="004A1559">
        <w:rPr>
          <w:b/>
          <w:u w:val="single"/>
        </w:rPr>
        <w:t>Chemikálie:</w:t>
      </w:r>
    </w:p>
    <w:p w:rsidR="00F94A67" w:rsidRDefault="00F94A67" w:rsidP="00F94A67">
      <w:pPr>
        <w:spacing w:after="0"/>
      </w:pPr>
      <w:r>
        <w:t>chroman draselný</w:t>
      </w:r>
    </w:p>
    <w:p w:rsidR="00F94A67" w:rsidRDefault="00F94A67" w:rsidP="00F94A67">
      <w:r>
        <w:t>destilovaná voda</w:t>
      </w:r>
    </w:p>
    <w:p w:rsidR="00F94A67" w:rsidRDefault="00F94A67" w:rsidP="00F94A67">
      <w:pPr>
        <w:spacing w:after="120"/>
        <w:rPr>
          <w:b/>
          <w:u w:val="single"/>
        </w:rPr>
      </w:pPr>
      <w:r w:rsidRPr="004A1559">
        <w:rPr>
          <w:b/>
          <w:u w:val="single"/>
        </w:rPr>
        <w:t>Pomůcky:</w:t>
      </w:r>
    </w:p>
    <w:p w:rsidR="00F94A67" w:rsidRDefault="00F94A67" w:rsidP="00F94A67">
      <w:pPr>
        <w:spacing w:after="0"/>
      </w:pPr>
      <w:r>
        <w:t>odměrná baňka 50 cm</w:t>
      </w:r>
      <w:r>
        <w:rPr>
          <w:vertAlign w:val="superscript"/>
        </w:rPr>
        <w:t>3</w:t>
      </w:r>
    </w:p>
    <w:p w:rsidR="00F94A67" w:rsidRDefault="00F94A67" w:rsidP="00F94A67">
      <w:r>
        <w:t>střička</w:t>
      </w:r>
    </w:p>
    <w:p w:rsidR="00F94A67" w:rsidRPr="004A1559" w:rsidRDefault="00F94A67" w:rsidP="00F94A67">
      <w:pPr>
        <w:spacing w:after="120"/>
        <w:rPr>
          <w:b/>
          <w:u w:val="single"/>
        </w:rPr>
      </w:pPr>
      <w:r w:rsidRPr="004A1559">
        <w:rPr>
          <w:b/>
          <w:u w:val="single"/>
        </w:rPr>
        <w:t>Postup:</w:t>
      </w:r>
    </w:p>
    <w:p w:rsidR="00F94A67" w:rsidRDefault="00F94A67" w:rsidP="00F94A67">
      <w:r w:rsidRPr="00BA0F5A">
        <w:t>Do odměrné baňky nalijeme několik cm</w:t>
      </w:r>
      <w:r w:rsidRPr="00FA185E">
        <w:rPr>
          <w:vertAlign w:val="superscript"/>
        </w:rPr>
        <w:t>3</w:t>
      </w:r>
      <w:r w:rsidRPr="00BA0F5A">
        <w:t xml:space="preserve"> destilované vody. Po té do baňky vpravíme </w:t>
      </w:r>
      <w:r>
        <w:t>5 g chromanu draselného</w:t>
      </w:r>
      <w:r w:rsidRPr="00BA0F5A">
        <w:t xml:space="preserve"> a baňku doplníme asi do dvou třetin vodou. </w:t>
      </w:r>
      <w:r>
        <w:t>B</w:t>
      </w:r>
      <w:r w:rsidRPr="00BA0F5A">
        <w:t>aňku uzavřeme špuntem a</w:t>
      </w:r>
      <w:r>
        <w:t> </w:t>
      </w:r>
      <w:r w:rsidRPr="00BA0F5A">
        <w:t xml:space="preserve">roztok dobře protřepeme. (Dokud se nám nerozpustí </w:t>
      </w:r>
      <w:r>
        <w:t>chroman draselný</w:t>
      </w:r>
      <w:r w:rsidRPr="00BA0F5A">
        <w:t>.) Po té střičkou doplníme roztok přesně po rysku a opět protřepeme.</w:t>
      </w:r>
    </w:p>
    <w:p w:rsidR="00F94A67" w:rsidRDefault="00F94A67" w:rsidP="00F94A67">
      <w:pPr>
        <w:pStyle w:val="Nadpis1"/>
      </w:pPr>
      <w:r w:rsidRPr="00C75C1D">
        <w:rPr>
          <w:u w:val="single"/>
        </w:rPr>
        <w:lastRenderedPageBreak/>
        <w:t>Úkol č.</w:t>
      </w:r>
      <w:r>
        <w:rPr>
          <w:u w:val="single"/>
        </w:rPr>
        <w:t> 5</w:t>
      </w:r>
      <w:r w:rsidRPr="00C75C1D">
        <w:rPr>
          <w:u w:val="single"/>
        </w:rPr>
        <w:t>:</w:t>
      </w:r>
      <w:r>
        <w:t xml:space="preserve"> </w:t>
      </w:r>
      <w:r w:rsidRPr="00FA185E">
        <w:t xml:space="preserve">Stanovení </w:t>
      </w:r>
      <w:r>
        <w:t>titru asi 0,02M roztoku dusičnanu stříbrného</w:t>
      </w:r>
    </w:p>
    <w:p w:rsidR="00F94A67" w:rsidRDefault="00F94A67" w:rsidP="00F94A67">
      <w:r>
        <w:t>stanovení titru – stanovení přesné látkové koncentrace odměrného roztoku</w:t>
      </w:r>
    </w:p>
    <w:p w:rsidR="00F94A67" w:rsidRDefault="00F94A67" w:rsidP="00F94A67">
      <w:r w:rsidRPr="0094117B">
        <w:t>odměrný roztok – roztok o známé přesné látkové koncentraci sloužící ke kvantitativnímu stanovení analyzované látky</w:t>
      </w:r>
    </w:p>
    <w:p w:rsidR="00F94A67" w:rsidRDefault="00F94A67" w:rsidP="00F94A67">
      <w:r w:rsidRPr="00BA0F5A">
        <w:t>Titrace patří ke kvantitativním analytickým metodám. Její princip spočívá v tom, že k roztoku látky, jejíž množství popř. koncentraci máme stanovit, přidáváme odměrný roztok</w:t>
      </w:r>
      <w:r>
        <w:t xml:space="preserve">. </w:t>
      </w:r>
      <w:r w:rsidRPr="00BA0F5A">
        <w:t>Odměrný roztok přidáváme tak dlouho, dokud nedojde ke kvantitativnímu průběhu reakce. Konec titrace poznáme nejčastěji podle barevné změny tzv. indikátoru, který přidáváme ke zkoumanému vzorku před titrací.</w:t>
      </w:r>
    </w:p>
    <w:p w:rsidR="00F94A67" w:rsidRDefault="00F94A67" w:rsidP="00F94A67">
      <w:r>
        <w:t>Při stanovení titru tomu však může být naopak – k roztoku o známém složení a koncentraci přidáváme z byrety roztok, jehož přesnou koncentraci máme stanovit.</w:t>
      </w:r>
    </w:p>
    <w:p w:rsidR="00F94A67" w:rsidRPr="004A1559" w:rsidRDefault="00F94A67" w:rsidP="00F94A67">
      <w:pPr>
        <w:spacing w:after="120"/>
        <w:rPr>
          <w:b/>
          <w:u w:val="single"/>
        </w:rPr>
      </w:pPr>
      <w:r w:rsidRPr="004A1559">
        <w:rPr>
          <w:b/>
          <w:u w:val="single"/>
        </w:rPr>
        <w:t>Chemikálie:</w:t>
      </w:r>
    </w:p>
    <w:p w:rsidR="00F94A67" w:rsidRDefault="00F94A67" w:rsidP="00F94A67">
      <w:pPr>
        <w:spacing w:after="0"/>
      </w:pPr>
      <w:r>
        <w:t>chlorid sodný</w:t>
      </w:r>
    </w:p>
    <w:p w:rsidR="00F94A67" w:rsidRDefault="00F94A67" w:rsidP="00F94A67">
      <w:pPr>
        <w:spacing w:after="0"/>
      </w:pPr>
      <w:r>
        <w:t>chroman draselný roztok 10%</w:t>
      </w:r>
    </w:p>
    <w:p w:rsidR="00F94A67" w:rsidRDefault="00F94A67" w:rsidP="00F94A67">
      <w:pPr>
        <w:spacing w:after="0"/>
      </w:pPr>
      <w:r>
        <w:t>dusičnan stříbrný roztok 0,02M (připravený v úkolu 3)</w:t>
      </w:r>
    </w:p>
    <w:p w:rsidR="00F94A67" w:rsidRDefault="00F94A67" w:rsidP="00F94A67">
      <w:r w:rsidRPr="00BA0F5A">
        <w:t>destilovaná voda</w:t>
      </w:r>
    </w:p>
    <w:p w:rsidR="00F94A67" w:rsidRDefault="00F94A67" w:rsidP="00F94A67">
      <w:pPr>
        <w:spacing w:after="120"/>
        <w:rPr>
          <w:b/>
          <w:u w:val="single"/>
        </w:rPr>
      </w:pPr>
      <w:r w:rsidRPr="004A1559">
        <w:rPr>
          <w:b/>
          <w:u w:val="single"/>
        </w:rPr>
        <w:t>Pomůcky:</w:t>
      </w:r>
    </w:p>
    <w:p w:rsidR="00F94A67" w:rsidRDefault="00F94A67" w:rsidP="00F94A67">
      <w:pPr>
        <w:spacing w:after="0"/>
      </w:pPr>
      <w:r>
        <w:t>titrační baňka</w:t>
      </w:r>
    </w:p>
    <w:p w:rsidR="00F94A67" w:rsidRDefault="00F94A67" w:rsidP="00F94A67">
      <w:pPr>
        <w:spacing w:after="0"/>
      </w:pPr>
      <w:r>
        <w:t>odměrný válec</w:t>
      </w:r>
    </w:p>
    <w:p w:rsidR="00F94A67" w:rsidRDefault="00F94A67" w:rsidP="00F94A67">
      <w:pPr>
        <w:spacing w:after="0"/>
        <w:rPr>
          <w:vertAlign w:val="superscript"/>
        </w:rPr>
      </w:pPr>
      <w:r>
        <w:t>pipeta 1 cm</w:t>
      </w:r>
      <w:r>
        <w:rPr>
          <w:vertAlign w:val="superscript"/>
        </w:rPr>
        <w:t>3</w:t>
      </w:r>
    </w:p>
    <w:p w:rsidR="00F94A67" w:rsidRPr="004A1559" w:rsidRDefault="00F94A67" w:rsidP="00F94A67">
      <w:pPr>
        <w:rPr>
          <w:b/>
          <w:u w:val="single"/>
        </w:rPr>
      </w:pPr>
      <w:r>
        <w:t>byreta</w:t>
      </w:r>
    </w:p>
    <w:p w:rsidR="00F94A67" w:rsidRPr="004A1559" w:rsidRDefault="00F94A67" w:rsidP="00F94A67">
      <w:pPr>
        <w:spacing w:after="120"/>
        <w:rPr>
          <w:b/>
          <w:u w:val="single"/>
        </w:rPr>
      </w:pPr>
      <w:r w:rsidRPr="004A1559">
        <w:rPr>
          <w:b/>
          <w:u w:val="single"/>
        </w:rPr>
        <w:t>Postup:</w:t>
      </w:r>
    </w:p>
    <w:p w:rsidR="00F94A67" w:rsidRPr="007F4F75" w:rsidRDefault="00F94A67" w:rsidP="00F94A67">
      <w:r>
        <w:t>Navážíme asi 0,029 g chloridu sodného (přesnou navážku si poznamenáme), který rozpustíme v 50 cm</w:t>
      </w:r>
      <w:r>
        <w:rPr>
          <w:vertAlign w:val="superscript"/>
        </w:rPr>
        <w:t>3</w:t>
      </w:r>
      <w:r>
        <w:t xml:space="preserve"> </w:t>
      </w:r>
      <w:r w:rsidRPr="0094117B">
        <w:rPr>
          <w:bCs/>
        </w:rPr>
        <w:t>destilované</w:t>
      </w:r>
      <w:r>
        <w:t xml:space="preserve"> vody a přidáme 1 cm</w:t>
      </w:r>
      <w:r>
        <w:rPr>
          <w:vertAlign w:val="superscript"/>
        </w:rPr>
        <w:t>3</w:t>
      </w:r>
      <w:r>
        <w:t xml:space="preserve"> roztoku chromanu draselného. Titrujeme roztokem dusičnanu stříbrného do červenohnědého zbarvení. Titraci provedeme třikrát.</w:t>
      </w:r>
    </w:p>
    <w:tbl>
      <w:tblPr>
        <w:tblStyle w:val="Mkatabulky"/>
        <w:tblW w:w="0" w:type="auto"/>
        <w:jc w:val="center"/>
        <w:tblLook w:val="04A0" w:firstRow="1" w:lastRow="0" w:firstColumn="1" w:lastColumn="0" w:noHBand="0" w:noVBand="1"/>
      </w:tblPr>
      <w:tblGrid>
        <w:gridCol w:w="2266"/>
        <w:gridCol w:w="2265"/>
      </w:tblGrid>
      <w:tr w:rsidR="00361281" w:rsidRPr="009A2976" w:rsidTr="00C86D72">
        <w:trPr>
          <w:trHeight w:val="397"/>
          <w:jc w:val="center"/>
        </w:trPr>
        <w:tc>
          <w:tcPr>
            <w:tcW w:w="2266" w:type="dxa"/>
            <w:vAlign w:val="center"/>
          </w:tcPr>
          <w:p w:rsidR="00361281" w:rsidRPr="009860B7" w:rsidRDefault="00361281" w:rsidP="00C86D72">
            <w:pPr>
              <w:spacing w:after="0" w:line="240" w:lineRule="auto"/>
              <w:rPr>
                <w:color w:val="0070C0"/>
                <w:sz w:val="24"/>
                <w:szCs w:val="24"/>
              </w:rPr>
            </w:pPr>
            <w:r w:rsidRPr="009860B7">
              <w:rPr>
                <w:color w:val="0070C0"/>
                <w:sz w:val="24"/>
                <w:szCs w:val="24"/>
              </w:rPr>
              <w:t>Navážka:</w:t>
            </w:r>
          </w:p>
        </w:tc>
        <w:tc>
          <w:tcPr>
            <w:tcW w:w="2265" w:type="dxa"/>
            <w:vAlign w:val="center"/>
          </w:tcPr>
          <w:p w:rsidR="00361281" w:rsidRPr="009860B7" w:rsidRDefault="00361281" w:rsidP="00C86D72">
            <w:pPr>
              <w:spacing w:after="0" w:line="240" w:lineRule="auto"/>
              <w:jc w:val="center"/>
              <w:rPr>
                <w:color w:val="0070C0"/>
                <w:sz w:val="24"/>
                <w:szCs w:val="24"/>
              </w:rPr>
            </w:pPr>
            <w:r w:rsidRPr="009860B7">
              <w:rPr>
                <w:color w:val="0070C0"/>
                <w:sz w:val="24"/>
                <w:szCs w:val="24"/>
              </w:rPr>
              <w:t>0,031 g</w:t>
            </w:r>
          </w:p>
        </w:tc>
      </w:tr>
      <w:tr w:rsidR="00361281" w:rsidRPr="009A2976" w:rsidTr="00C86D72">
        <w:trPr>
          <w:trHeight w:val="397"/>
          <w:jc w:val="center"/>
        </w:trPr>
        <w:tc>
          <w:tcPr>
            <w:tcW w:w="2266" w:type="dxa"/>
            <w:shd w:val="clear" w:color="auto" w:fill="D9D9D9" w:themeFill="background1" w:themeFillShade="D9"/>
            <w:vAlign w:val="center"/>
          </w:tcPr>
          <w:p w:rsidR="00361281" w:rsidRPr="009860B7" w:rsidRDefault="00361281" w:rsidP="00C86D72">
            <w:pPr>
              <w:spacing w:after="0" w:line="240" w:lineRule="auto"/>
              <w:rPr>
                <w:color w:val="0070C0"/>
                <w:sz w:val="24"/>
                <w:szCs w:val="24"/>
              </w:rPr>
            </w:pPr>
            <w:r w:rsidRPr="009860B7">
              <w:rPr>
                <w:color w:val="0070C0"/>
                <w:sz w:val="24"/>
                <w:szCs w:val="24"/>
              </w:rPr>
              <w:t>Objem titrace:</w:t>
            </w:r>
          </w:p>
        </w:tc>
        <w:tc>
          <w:tcPr>
            <w:tcW w:w="2265" w:type="dxa"/>
            <w:shd w:val="clear" w:color="auto" w:fill="D9D9D9" w:themeFill="background1" w:themeFillShade="D9"/>
            <w:vAlign w:val="center"/>
          </w:tcPr>
          <w:p w:rsidR="00361281" w:rsidRPr="009860B7" w:rsidRDefault="00361281" w:rsidP="00C86D72">
            <w:pPr>
              <w:spacing w:after="0" w:line="240" w:lineRule="auto"/>
              <w:jc w:val="center"/>
              <w:rPr>
                <w:color w:val="0070C0"/>
                <w:sz w:val="24"/>
                <w:szCs w:val="24"/>
              </w:rPr>
            </w:pPr>
            <w:r w:rsidRPr="009860B7">
              <w:rPr>
                <w:color w:val="0070C0"/>
                <w:sz w:val="24"/>
                <w:szCs w:val="24"/>
              </w:rPr>
              <w:t>30,4 ml</w:t>
            </w:r>
          </w:p>
        </w:tc>
      </w:tr>
    </w:tbl>
    <w:p w:rsidR="00361281" w:rsidRPr="009A2976" w:rsidRDefault="00361281" w:rsidP="00361281">
      <w:pPr>
        <w:spacing w:before="360" w:after="0"/>
        <w:jc w:val="center"/>
        <w:rPr>
          <w:color w:val="0070C0"/>
        </w:rPr>
      </w:pPr>
      <w:proofErr w:type="spellStart"/>
      <w:proofErr w:type="gramStart"/>
      <w:r w:rsidRPr="009A2976">
        <w:rPr>
          <w:color w:val="0070C0"/>
        </w:rPr>
        <w:lastRenderedPageBreak/>
        <w:t>n</w:t>
      </w:r>
      <w:r w:rsidRPr="009A2976">
        <w:rPr>
          <w:color w:val="0070C0"/>
          <w:vertAlign w:val="subscript"/>
        </w:rPr>
        <w:t>NaCl</w:t>
      </w:r>
      <w:proofErr w:type="spellEnd"/>
      <w:r w:rsidRPr="009A2976">
        <w:rPr>
          <w:color w:val="0070C0"/>
        </w:rPr>
        <w:t> = m : M = 0,031</w:t>
      </w:r>
      <w:proofErr w:type="gramEnd"/>
      <w:r w:rsidRPr="009A2976">
        <w:rPr>
          <w:color w:val="0070C0"/>
        </w:rPr>
        <w:t> g : 58,44 g.mol</w:t>
      </w:r>
      <w:r w:rsidRPr="009A2976">
        <w:rPr>
          <w:color w:val="0070C0"/>
          <w:vertAlign w:val="superscript"/>
        </w:rPr>
        <w:t>-1</w:t>
      </w:r>
      <w:r w:rsidRPr="009A2976">
        <w:rPr>
          <w:color w:val="0070C0"/>
        </w:rPr>
        <w:t> = 5,3.10</w:t>
      </w:r>
      <w:r w:rsidRPr="009A2976">
        <w:rPr>
          <w:color w:val="0070C0"/>
          <w:vertAlign w:val="superscript"/>
        </w:rPr>
        <w:t>-4</w:t>
      </w:r>
      <w:r w:rsidRPr="009A2976">
        <w:rPr>
          <w:color w:val="0070C0"/>
        </w:rPr>
        <w:t> mol</w:t>
      </w:r>
    </w:p>
    <w:p w:rsidR="00361281" w:rsidRPr="009A2976" w:rsidRDefault="00361281" w:rsidP="00361281">
      <w:pPr>
        <w:spacing w:after="0"/>
        <w:jc w:val="center"/>
        <w:rPr>
          <w:color w:val="0070C0"/>
        </w:rPr>
      </w:pPr>
      <w:r w:rsidRPr="009A2976">
        <w:rPr>
          <w:color w:val="0070C0"/>
        </w:rPr>
        <w:t>n</w:t>
      </w:r>
      <w:r w:rsidRPr="009A2976">
        <w:rPr>
          <w:color w:val="0070C0"/>
          <w:vertAlign w:val="subscript"/>
        </w:rPr>
        <w:t>AgNO3</w:t>
      </w:r>
      <w:r w:rsidRPr="009A2976">
        <w:rPr>
          <w:color w:val="0070C0"/>
        </w:rPr>
        <w:t> = </w:t>
      </w:r>
      <w:proofErr w:type="spellStart"/>
      <w:r w:rsidRPr="009A2976">
        <w:rPr>
          <w:color w:val="0070C0"/>
        </w:rPr>
        <w:t>n</w:t>
      </w:r>
      <w:r w:rsidRPr="009A2976">
        <w:rPr>
          <w:color w:val="0070C0"/>
          <w:vertAlign w:val="subscript"/>
        </w:rPr>
        <w:t>NaCl</w:t>
      </w:r>
      <w:proofErr w:type="spellEnd"/>
      <w:r w:rsidRPr="009A2976">
        <w:rPr>
          <w:color w:val="0070C0"/>
        </w:rPr>
        <w:t> = 5,3.10</w:t>
      </w:r>
      <w:r w:rsidRPr="009A2976">
        <w:rPr>
          <w:color w:val="0070C0"/>
          <w:vertAlign w:val="superscript"/>
        </w:rPr>
        <w:t>-4</w:t>
      </w:r>
      <w:r w:rsidRPr="009A2976">
        <w:rPr>
          <w:color w:val="0070C0"/>
        </w:rPr>
        <w:t> mol</w:t>
      </w:r>
    </w:p>
    <w:p w:rsidR="00361281" w:rsidRPr="009A2976" w:rsidRDefault="00361281" w:rsidP="00361281">
      <w:pPr>
        <w:spacing w:after="0"/>
        <w:jc w:val="center"/>
        <w:rPr>
          <w:color w:val="0070C0"/>
        </w:rPr>
      </w:pPr>
      <w:proofErr w:type="gramStart"/>
      <w:r w:rsidRPr="009A2976">
        <w:rPr>
          <w:color w:val="0070C0"/>
        </w:rPr>
        <w:t>C = n . </w:t>
      </w:r>
      <w:proofErr w:type="spellStart"/>
      <w:r w:rsidRPr="009A2976">
        <w:rPr>
          <w:color w:val="0070C0"/>
        </w:rPr>
        <w:t>V</w:t>
      </w:r>
      <w:r w:rsidRPr="009A2976">
        <w:rPr>
          <w:color w:val="0070C0"/>
          <w:vertAlign w:val="subscript"/>
        </w:rPr>
        <w:t>t</w:t>
      </w:r>
      <w:proofErr w:type="spellEnd"/>
      <w:proofErr w:type="gramEnd"/>
      <w:r w:rsidRPr="009A2976">
        <w:rPr>
          <w:color w:val="0070C0"/>
        </w:rPr>
        <w:t> = = 5,3.10</w:t>
      </w:r>
      <w:r w:rsidRPr="009A2976">
        <w:rPr>
          <w:color w:val="0070C0"/>
          <w:vertAlign w:val="superscript"/>
        </w:rPr>
        <w:t>-4</w:t>
      </w:r>
      <w:r w:rsidRPr="009A2976">
        <w:rPr>
          <w:color w:val="0070C0"/>
        </w:rPr>
        <w:t> mol . 0,0304 = 0,0174 M</w:t>
      </w:r>
    </w:p>
    <w:p w:rsidR="00F94A67" w:rsidRDefault="00F94A67" w:rsidP="00F94A67">
      <w:pPr>
        <w:pStyle w:val="Nadpis1"/>
      </w:pPr>
      <w:r w:rsidRPr="00C75C1D">
        <w:rPr>
          <w:u w:val="single"/>
        </w:rPr>
        <w:t>Úkol č.</w:t>
      </w:r>
      <w:r>
        <w:rPr>
          <w:u w:val="single"/>
        </w:rPr>
        <w:t> 6</w:t>
      </w:r>
      <w:r w:rsidRPr="00C75C1D">
        <w:rPr>
          <w:u w:val="single"/>
        </w:rPr>
        <w:t>:</w:t>
      </w:r>
      <w:r>
        <w:t xml:space="preserve"> </w:t>
      </w:r>
      <w:r>
        <w:rPr>
          <w:bCs w:val="0"/>
        </w:rPr>
        <w:t>S</w:t>
      </w:r>
      <w:r>
        <w:t>tanovení chloridových iontů ve vzorku</w:t>
      </w:r>
    </w:p>
    <w:p w:rsidR="00F94A67" w:rsidRPr="00AC44D7" w:rsidRDefault="00F94A67" w:rsidP="00F94A67">
      <w:r>
        <w:t xml:space="preserve">Srážecí titrace, mezi které stanovení chloridů podle </w:t>
      </w:r>
      <w:proofErr w:type="spellStart"/>
      <w:r w:rsidRPr="00B57302">
        <w:t>Mohra</w:t>
      </w:r>
      <w:proofErr w:type="spellEnd"/>
      <w:r>
        <w:t xml:space="preserve"> patří, jsou založeny na srážecích reakcích, které patří mezi reakce vylučovací, což jsou rekce, při kterých se alespoň jeden produkt vyloučí buď ve formě sraženiny (srážecí reakce) nebo ve formě plynu. Stanovení chloridů podle </w:t>
      </w:r>
      <w:proofErr w:type="spellStart"/>
      <w:r w:rsidRPr="00B57302">
        <w:t>Mohra</w:t>
      </w:r>
      <w:proofErr w:type="spellEnd"/>
      <w:r>
        <w:t xml:space="preserve"> patří mezi </w:t>
      </w:r>
      <w:proofErr w:type="spellStart"/>
      <w:r>
        <w:t>argentometrické</w:t>
      </w:r>
      <w:proofErr w:type="spellEnd"/>
      <w:r>
        <w:t xml:space="preserve"> analýzy.</w:t>
      </w:r>
    </w:p>
    <w:p w:rsidR="00F94A67" w:rsidRPr="004A1559" w:rsidRDefault="00F94A67" w:rsidP="00F94A67">
      <w:pPr>
        <w:spacing w:after="120"/>
        <w:rPr>
          <w:b/>
          <w:u w:val="single"/>
        </w:rPr>
      </w:pPr>
      <w:r w:rsidRPr="004A1559">
        <w:rPr>
          <w:b/>
          <w:u w:val="single"/>
        </w:rPr>
        <w:t>Chemikálie:</w:t>
      </w:r>
    </w:p>
    <w:p w:rsidR="00F94A67" w:rsidRDefault="00F94A67" w:rsidP="00F94A67">
      <w:pPr>
        <w:spacing w:after="0"/>
      </w:pPr>
      <w:r>
        <w:t>chroman draselný roztok 10%</w:t>
      </w:r>
    </w:p>
    <w:p w:rsidR="00F94A67" w:rsidRDefault="00F94A67" w:rsidP="00F94A67">
      <w:pPr>
        <w:spacing w:after="0"/>
      </w:pPr>
      <w:r>
        <w:t>dusičnan stříbrný roztok o známé koncentraci (asi 0,02M)</w:t>
      </w:r>
    </w:p>
    <w:p w:rsidR="00F94A67" w:rsidRDefault="00F94A67" w:rsidP="00F94A67">
      <w:pPr>
        <w:spacing w:after="0"/>
      </w:pPr>
      <w:r w:rsidRPr="00BA0F5A">
        <w:t>destilovaná voda</w:t>
      </w:r>
    </w:p>
    <w:p w:rsidR="00F94A67" w:rsidRDefault="00F94A67" w:rsidP="00F94A67">
      <w:r>
        <w:t>vzorek vody</w:t>
      </w:r>
    </w:p>
    <w:p w:rsidR="00F94A67" w:rsidRDefault="00F94A67" w:rsidP="00F94A67">
      <w:pPr>
        <w:spacing w:after="120"/>
        <w:rPr>
          <w:b/>
          <w:u w:val="single"/>
        </w:rPr>
      </w:pPr>
      <w:r w:rsidRPr="004A1559">
        <w:rPr>
          <w:b/>
          <w:u w:val="single"/>
        </w:rPr>
        <w:t>Pomůcky:</w:t>
      </w:r>
    </w:p>
    <w:p w:rsidR="00F94A67" w:rsidRDefault="00F94A67" w:rsidP="00F94A67">
      <w:pPr>
        <w:spacing w:after="0"/>
      </w:pPr>
      <w:r>
        <w:t>titrační baňka</w:t>
      </w:r>
    </w:p>
    <w:p w:rsidR="00F94A67" w:rsidRDefault="00F94A67" w:rsidP="00F94A67">
      <w:pPr>
        <w:spacing w:after="0"/>
      </w:pPr>
      <w:r>
        <w:t>odměrný válec</w:t>
      </w:r>
    </w:p>
    <w:p w:rsidR="00F94A67" w:rsidRDefault="00F94A67" w:rsidP="00F94A67">
      <w:pPr>
        <w:spacing w:after="0"/>
        <w:rPr>
          <w:vertAlign w:val="superscript"/>
        </w:rPr>
      </w:pPr>
      <w:r>
        <w:t>pipeta 1 cm</w:t>
      </w:r>
      <w:r>
        <w:rPr>
          <w:vertAlign w:val="superscript"/>
        </w:rPr>
        <w:t>3</w:t>
      </w:r>
    </w:p>
    <w:p w:rsidR="00F94A67" w:rsidRPr="004A1559" w:rsidRDefault="00F94A67" w:rsidP="00F94A67">
      <w:pPr>
        <w:rPr>
          <w:b/>
          <w:u w:val="single"/>
        </w:rPr>
      </w:pPr>
      <w:r>
        <w:t>byreta</w:t>
      </w:r>
    </w:p>
    <w:p w:rsidR="00F94A67" w:rsidRPr="004A1559" w:rsidRDefault="00F94A67" w:rsidP="00F94A67">
      <w:pPr>
        <w:spacing w:after="120"/>
        <w:rPr>
          <w:b/>
          <w:u w:val="single"/>
        </w:rPr>
      </w:pPr>
      <w:r w:rsidRPr="004A1559">
        <w:rPr>
          <w:b/>
          <w:u w:val="single"/>
        </w:rPr>
        <w:t>Postup:</w:t>
      </w:r>
    </w:p>
    <w:p w:rsidR="00F94A67" w:rsidRDefault="00F94A67" w:rsidP="00F94A67">
      <w:r>
        <w:t>Do titrační baňky odměříme 100 ml vzorku vody a přidáme 1 ml chromanu draselného. Titrujeme dusičnanem stříbrným do červenohnědého zbarvení. Titraci provedeme třikrát.</w:t>
      </w:r>
    </w:p>
    <w:p w:rsidR="00F94A67" w:rsidRPr="007F4F75" w:rsidRDefault="00F94A67" w:rsidP="00F94A67">
      <w:pPr>
        <w:spacing w:after="0"/>
        <w:jc w:val="center"/>
      </w:pPr>
      <w:r>
        <w:rPr>
          <w:lang w:val="en-US"/>
        </w:rPr>
        <w:t>[</w:t>
      </w:r>
      <w:r>
        <w:t>c(Cl</w:t>
      </w:r>
      <w:r w:rsidRPr="0096497D">
        <w:rPr>
          <w:vertAlign w:val="superscript"/>
        </w:rPr>
        <w:t>–</w:t>
      </w:r>
      <w:r>
        <w:t>)] = mg.dm</w:t>
      </w:r>
      <w:r>
        <w:rPr>
          <w:vertAlign w:val="superscript"/>
        </w:rPr>
        <w:t>-3</w:t>
      </w:r>
    </w:p>
    <w:p w:rsidR="00F94A67" w:rsidRPr="007F4F75" w:rsidRDefault="00F94A67" w:rsidP="00F94A67">
      <w:pPr>
        <w:spacing w:after="0"/>
        <w:jc w:val="center"/>
      </w:pPr>
      <w:r w:rsidRPr="0096497D">
        <w:rPr>
          <w:position w:val="-30"/>
        </w:rPr>
        <w:object w:dxaOrig="38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6pt" o:ole="">
            <v:imagedata r:id="rId6" o:title=""/>
          </v:shape>
          <o:OLEObject Type="Embed" ProgID="Equation.3" ShapeID="_x0000_i1025" DrawAspect="Content" ObjectID="_1646552357" r:id="rId7"/>
        </w:object>
      </w:r>
    </w:p>
    <w:p w:rsidR="00F94A67" w:rsidRPr="007F4F75" w:rsidRDefault="00F94A67" w:rsidP="00F94A67">
      <w:pPr>
        <w:jc w:val="center"/>
      </w:pPr>
      <w:proofErr w:type="spellStart"/>
      <w:r>
        <w:t>V</w:t>
      </w:r>
      <w:r>
        <w:rPr>
          <w:vertAlign w:val="subscript"/>
        </w:rPr>
        <w:t>t</w:t>
      </w:r>
      <w:proofErr w:type="spellEnd"/>
      <w:r>
        <w:t xml:space="preserve"> = objem titrace </w:t>
      </w:r>
    </w:p>
    <w:p w:rsidR="009860B7" w:rsidRDefault="009860B7">
      <w:pPr>
        <w:spacing w:after="160" w:line="259" w:lineRule="auto"/>
        <w:jc w:val="left"/>
        <w:rPr>
          <w:u w:val="single"/>
        </w:rPr>
      </w:pPr>
      <w:r>
        <w:rPr>
          <w:u w:val="single"/>
        </w:rPr>
        <w:br w:type="page"/>
      </w:r>
    </w:p>
    <w:p w:rsidR="00F94A67" w:rsidRPr="00AC44D7" w:rsidRDefault="00F94A67" w:rsidP="00F94A67">
      <w:pPr>
        <w:spacing w:after="0"/>
        <w:rPr>
          <w:u w:val="single"/>
        </w:rPr>
      </w:pPr>
      <w:r w:rsidRPr="00AC44D7">
        <w:rPr>
          <w:u w:val="single"/>
        </w:rPr>
        <w:lastRenderedPageBreak/>
        <w:t>Chemické rovnice:</w:t>
      </w:r>
    </w:p>
    <w:p w:rsidR="00F94A67" w:rsidRDefault="00F94A67" w:rsidP="00F94A67">
      <w:pPr>
        <w:spacing w:after="0"/>
        <w:rPr>
          <w:vertAlign w:val="superscript"/>
        </w:rPr>
      </w:pPr>
      <w:r>
        <w:t>AgNO</w:t>
      </w:r>
      <w:r>
        <w:rPr>
          <w:vertAlign w:val="subscript"/>
        </w:rPr>
        <w:t>3</w:t>
      </w:r>
      <w:r>
        <w:t xml:space="preserve"> + Cl</w:t>
      </w:r>
      <w:r>
        <w:rPr>
          <w:vertAlign w:val="superscript"/>
        </w:rPr>
        <w:t>-</w:t>
      </w:r>
      <w:r>
        <w:t xml:space="preserve">  </w:t>
      </w:r>
      <w:r>
        <w:sym w:font="Symbol" w:char="F0AE"/>
      </w:r>
      <w:r>
        <w:t xml:space="preserve">  </w:t>
      </w:r>
      <w:proofErr w:type="spellStart"/>
      <w:r>
        <w:t>AgCl</w:t>
      </w:r>
      <w:proofErr w:type="spellEnd"/>
      <w:r>
        <w:t xml:space="preserve"> + NO</w:t>
      </w:r>
      <w:r>
        <w:rPr>
          <w:vertAlign w:val="subscript"/>
        </w:rPr>
        <w:t>3</w:t>
      </w:r>
      <w:r>
        <w:rPr>
          <w:vertAlign w:val="superscript"/>
        </w:rPr>
        <w:t>-</w:t>
      </w:r>
    </w:p>
    <w:p w:rsidR="00F94A67" w:rsidRDefault="00F94A67" w:rsidP="00F94A67">
      <w:pPr>
        <w:spacing w:after="0"/>
        <w:rPr>
          <w:vertAlign w:val="subscript"/>
        </w:rPr>
      </w:pPr>
      <w:r>
        <w:t>AgNO</w:t>
      </w:r>
      <w:r>
        <w:rPr>
          <w:vertAlign w:val="subscript"/>
        </w:rPr>
        <w:t>3</w:t>
      </w:r>
      <w:r>
        <w:t xml:space="preserve"> + </w:t>
      </w:r>
      <w:proofErr w:type="spellStart"/>
      <w:r>
        <w:t>NaCl</w:t>
      </w:r>
      <w:proofErr w:type="spellEnd"/>
      <w:r>
        <w:t xml:space="preserve">  </w:t>
      </w:r>
      <w:r>
        <w:sym w:font="Symbol" w:char="F0AE"/>
      </w:r>
      <w:r>
        <w:t xml:space="preserve">  </w:t>
      </w:r>
      <w:proofErr w:type="spellStart"/>
      <w:r>
        <w:t>AgCl</w:t>
      </w:r>
      <w:proofErr w:type="spellEnd"/>
      <w:r>
        <w:t xml:space="preserve"> + NaNO</w:t>
      </w:r>
      <w:r>
        <w:rPr>
          <w:vertAlign w:val="subscript"/>
        </w:rPr>
        <w:t>3</w:t>
      </w:r>
    </w:p>
    <w:p w:rsidR="00F94A67" w:rsidRPr="007F4F75" w:rsidRDefault="00F94A67" w:rsidP="00F94A67">
      <w:r>
        <w:t>2AgNO</w:t>
      </w:r>
      <w:r>
        <w:rPr>
          <w:vertAlign w:val="subscript"/>
        </w:rPr>
        <w:t>3</w:t>
      </w:r>
      <w:r>
        <w:t xml:space="preserve"> + K</w:t>
      </w:r>
      <w:r>
        <w:rPr>
          <w:vertAlign w:val="subscript"/>
        </w:rPr>
        <w:t>2</w:t>
      </w:r>
      <w:r>
        <w:t>CrO</w:t>
      </w:r>
      <w:r>
        <w:rPr>
          <w:vertAlign w:val="subscript"/>
        </w:rPr>
        <w:t>4</w:t>
      </w:r>
      <w:r>
        <w:t xml:space="preserve">  </w:t>
      </w:r>
      <w:r>
        <w:sym w:font="Symbol" w:char="F0AE"/>
      </w:r>
      <w:r>
        <w:t xml:space="preserve">  Ag</w:t>
      </w:r>
      <w:r>
        <w:rPr>
          <w:vertAlign w:val="subscript"/>
        </w:rPr>
        <w:t>2</w:t>
      </w:r>
      <w:r>
        <w:t>CrO</w:t>
      </w:r>
      <w:r>
        <w:rPr>
          <w:vertAlign w:val="subscript"/>
        </w:rPr>
        <w:t>4</w:t>
      </w:r>
      <w:r>
        <w:t xml:space="preserve"> + 2KNO</w:t>
      </w:r>
      <w:r>
        <w:rPr>
          <w:vertAlign w:val="subscript"/>
        </w:rPr>
        <w:t>3</w:t>
      </w:r>
    </w:p>
    <w:p w:rsidR="001D4A23" w:rsidRPr="00F94A67" w:rsidRDefault="001D4A23" w:rsidP="00F94A67"/>
    <w:sectPr w:rsidR="001D4A23" w:rsidRPr="00F94A67" w:rsidSect="0066480A">
      <w:headerReference w:type="first" r:id="rId8"/>
      <w:footerReference w:type="first" r:id="rId9"/>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3D" w:rsidRDefault="003E463D" w:rsidP="00AE5686">
      <w:pPr>
        <w:spacing w:after="0" w:line="240" w:lineRule="auto"/>
      </w:pPr>
      <w:r>
        <w:separator/>
      </w:r>
    </w:p>
  </w:endnote>
  <w:endnote w:type="continuationSeparator" w:id="0">
    <w:p w:rsidR="003E463D" w:rsidRDefault="003E463D"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66480A">
    <w:pPr>
      <w:pStyle w:val="Zpat"/>
      <w:ind w:left="1843"/>
    </w:pPr>
    <w:r>
      <w:rPr>
        <w:noProof/>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anchor>
      </w:drawing>
    </w:r>
    <w:r w:rsidR="003E463D">
      <w:rPr>
        <w:noProof/>
      </w:rPr>
      <w:pict>
        <v:shapetype id="_x0000_t202" coordsize="21600,21600" o:spt="202" path="m,l,21600r21600,l21600,xe">
          <v:stroke joinstyle="miter"/>
          <v:path gradientshapeok="t" o:connecttype="rect"/>
        </v:shapetype>
        <v:shape id="Textové pole 1" o:spid="_x0000_s2049" type="#_x0000_t202" style="position:absolute;left:0;text-align:left;margin-left:248.25pt;margin-top:-24pt;width:254pt;height:53.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F93569" w:rsidRDefault="00F93569" w:rsidP="00F93569">
                <w:pPr>
                  <w:pStyle w:val="Bezmezer"/>
                  <w:spacing w:line="220" w:lineRule="exact"/>
                </w:pPr>
                <w:r>
                  <w:t xml:space="preserve">Národní pedagogický institut České republiky </w:t>
                </w:r>
              </w:p>
              <w:p w:rsidR="00F93569" w:rsidRDefault="00F93569" w:rsidP="00F93569">
                <w:pPr>
                  <w:pStyle w:val="Bezmezer"/>
                  <w:spacing w:line="220" w:lineRule="exact"/>
                </w:pPr>
                <w:r>
                  <w:t>Projekt Modernizace odborného vzdělávání (MOV)</w:t>
                </w:r>
              </w:p>
              <w:p w:rsidR="00F93569" w:rsidRPr="007509AF" w:rsidRDefault="00F93569" w:rsidP="00F93569">
                <w:pPr>
                  <w:pStyle w:val="Bezmezer"/>
                  <w:spacing w:line="220" w:lineRule="exact"/>
                </w:pPr>
                <w:r w:rsidRPr="00A1258D">
                  <w:t>Senovážné nám. 872/25, 110 00  Praha 1</w:t>
                </w:r>
                <w:r>
                  <w:t xml:space="preserve"> </w:t>
                </w:r>
                <w:r w:rsidRPr="00011501">
                  <w:t>www.projektmov</w:t>
                </w:r>
                <w:r>
                  <w:t>.cz</w:t>
                </w:r>
              </w:p>
              <w:p w:rsidR="00E418B6" w:rsidRPr="007509AF" w:rsidRDefault="00E418B6" w:rsidP="003A7278">
                <w:pPr>
                  <w:pStyle w:val="Bezmezer"/>
                  <w:spacing w:line="220" w:lineRule="exact"/>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3D" w:rsidRDefault="003E463D" w:rsidP="00AE5686">
      <w:pPr>
        <w:spacing w:after="0" w:line="240" w:lineRule="auto"/>
      </w:pPr>
      <w:r>
        <w:separator/>
      </w:r>
    </w:p>
  </w:footnote>
  <w:footnote w:type="continuationSeparator" w:id="0">
    <w:p w:rsidR="003E463D" w:rsidRDefault="003E463D"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1D4A23">
    <w:pPr>
      <w:pStyle w:val="Zhlav"/>
      <w:tabs>
        <w:tab w:val="clear" w:pos="4536"/>
        <w:tab w:val="clear" w:pos="9072"/>
        <w:tab w:val="left" w:pos="1275"/>
      </w:tabs>
    </w:pPr>
    <w:r>
      <w:rPr>
        <w:noProof/>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anchor>
      </w:drawing>
    </w:r>
    <w:r w:rsidR="001D4A2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5686"/>
    <w:rsid w:val="00002616"/>
    <w:rsid w:val="0007443C"/>
    <w:rsid w:val="000A47E9"/>
    <w:rsid w:val="000E68A1"/>
    <w:rsid w:val="00103D59"/>
    <w:rsid w:val="001569AB"/>
    <w:rsid w:val="001911BD"/>
    <w:rsid w:val="001A7123"/>
    <w:rsid w:val="001D4A23"/>
    <w:rsid w:val="002538DA"/>
    <w:rsid w:val="00264AF1"/>
    <w:rsid w:val="00300272"/>
    <w:rsid w:val="00324923"/>
    <w:rsid w:val="00336FD6"/>
    <w:rsid w:val="00340303"/>
    <w:rsid w:val="00361281"/>
    <w:rsid w:val="003A7278"/>
    <w:rsid w:val="003E463D"/>
    <w:rsid w:val="003F0477"/>
    <w:rsid w:val="00454467"/>
    <w:rsid w:val="0048182C"/>
    <w:rsid w:val="004B433E"/>
    <w:rsid w:val="004C134C"/>
    <w:rsid w:val="004D228E"/>
    <w:rsid w:val="004D3F13"/>
    <w:rsid w:val="004E4FC3"/>
    <w:rsid w:val="004F7A53"/>
    <w:rsid w:val="0065096A"/>
    <w:rsid w:val="0066068B"/>
    <w:rsid w:val="0066480A"/>
    <w:rsid w:val="006B1515"/>
    <w:rsid w:val="007409FD"/>
    <w:rsid w:val="00764251"/>
    <w:rsid w:val="007673D4"/>
    <w:rsid w:val="007A2A19"/>
    <w:rsid w:val="00823EE4"/>
    <w:rsid w:val="00851090"/>
    <w:rsid w:val="008C1BE8"/>
    <w:rsid w:val="009310A3"/>
    <w:rsid w:val="00943DEB"/>
    <w:rsid w:val="009860B7"/>
    <w:rsid w:val="00992CF8"/>
    <w:rsid w:val="009F6A78"/>
    <w:rsid w:val="00A22E58"/>
    <w:rsid w:val="00A31DE4"/>
    <w:rsid w:val="00A6778A"/>
    <w:rsid w:val="00A87684"/>
    <w:rsid w:val="00AE5686"/>
    <w:rsid w:val="00B365F5"/>
    <w:rsid w:val="00BC6EA0"/>
    <w:rsid w:val="00BC7CDB"/>
    <w:rsid w:val="00BF1247"/>
    <w:rsid w:val="00C0066A"/>
    <w:rsid w:val="00C34B16"/>
    <w:rsid w:val="00C564C0"/>
    <w:rsid w:val="00CC69FD"/>
    <w:rsid w:val="00D01BFE"/>
    <w:rsid w:val="00DB013C"/>
    <w:rsid w:val="00DC5D00"/>
    <w:rsid w:val="00DC6CF6"/>
    <w:rsid w:val="00DE51B4"/>
    <w:rsid w:val="00E378EB"/>
    <w:rsid w:val="00E418B6"/>
    <w:rsid w:val="00E708E7"/>
    <w:rsid w:val="00E83D7A"/>
    <w:rsid w:val="00ED6BFE"/>
    <w:rsid w:val="00F14316"/>
    <w:rsid w:val="00F360B1"/>
    <w:rsid w:val="00F4521B"/>
    <w:rsid w:val="00F72BF6"/>
    <w:rsid w:val="00F93569"/>
    <w:rsid w:val="00F94A67"/>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579B894-CD21-4FE5-8F43-55E3F099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A67"/>
    <w:pPr>
      <w:spacing w:after="240" w:line="36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94A67"/>
    <w:pPr>
      <w:keepNext/>
      <w:spacing w:before="360"/>
      <w:jc w:val="center"/>
      <w:outlineLvl w:val="0"/>
    </w:pPr>
    <w:rPr>
      <w:b/>
      <w:bCs/>
      <w:sz w:val="28"/>
    </w:rPr>
  </w:style>
  <w:style w:type="paragraph" w:styleId="Nadpis2">
    <w:name w:val="heading 2"/>
    <w:basedOn w:val="Normln"/>
    <w:next w:val="Normln"/>
    <w:link w:val="Nadpis2Char"/>
    <w:qFormat/>
    <w:rsid w:val="00F94A67"/>
    <w:pPr>
      <w:keepNext/>
      <w:spacing w:before="240" w:after="120"/>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style>
  <w:style w:type="paragraph" w:styleId="Bezmezer">
    <w:name w:val="No Spacing"/>
    <w:uiPriority w:val="1"/>
    <w:qFormat/>
    <w:rsid w:val="00943DEB"/>
    <w:pPr>
      <w:spacing w:after="0" w:line="240" w:lineRule="auto"/>
    </w:pPr>
  </w:style>
  <w:style w:type="character" w:customStyle="1" w:styleId="Nadpis1Char">
    <w:name w:val="Nadpis 1 Char"/>
    <w:basedOn w:val="Standardnpsmoodstavce"/>
    <w:link w:val="Nadpis1"/>
    <w:rsid w:val="00F94A67"/>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F94A67"/>
    <w:rPr>
      <w:rFonts w:ascii="Times New Roman" w:eastAsia="Times New Roman" w:hAnsi="Times New Roman" w:cs="Times New Roman"/>
      <w:b/>
      <w:bCs/>
      <w:sz w:val="24"/>
      <w:szCs w:val="24"/>
      <w:u w:val="single"/>
      <w:lang w:eastAsia="cs-CZ"/>
    </w:rPr>
  </w:style>
  <w:style w:type="paragraph" w:styleId="Nzev">
    <w:name w:val="Title"/>
    <w:aliases w:val="Nadpis 0"/>
    <w:basedOn w:val="Normln"/>
    <w:next w:val="Normln"/>
    <w:link w:val="NzevChar"/>
    <w:qFormat/>
    <w:rsid w:val="00F94A67"/>
    <w:pPr>
      <w:spacing w:after="360"/>
      <w:jc w:val="center"/>
    </w:pPr>
    <w:rPr>
      <w:b/>
      <w:sz w:val="36"/>
    </w:rPr>
  </w:style>
  <w:style w:type="character" w:customStyle="1" w:styleId="NzevChar">
    <w:name w:val="Název Char"/>
    <w:aliases w:val="Nadpis 0 Char"/>
    <w:basedOn w:val="Standardnpsmoodstavce"/>
    <w:link w:val="Nzev"/>
    <w:rsid w:val="00F94A67"/>
    <w:rPr>
      <w:rFonts w:ascii="Times New Roman" w:eastAsia="Times New Roman" w:hAnsi="Times New Roman" w:cs="Times New Roman"/>
      <w:b/>
      <w:sz w:val="36"/>
      <w:szCs w:val="24"/>
      <w:lang w:eastAsia="cs-CZ"/>
    </w:rPr>
  </w:style>
  <w:style w:type="table" w:styleId="Mkatabulky">
    <w:name w:val="Table Grid"/>
    <w:basedOn w:val="Normlntabulka"/>
    <w:uiPriority w:val="39"/>
    <w:rsid w:val="0036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718</Words>
  <Characters>4240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velicky</dc:creator>
  <cp:lastModifiedBy>Eva Kejkulová</cp:lastModifiedBy>
  <cp:revision>6</cp:revision>
  <dcterms:created xsi:type="dcterms:W3CDTF">2018-06-19T12:18:00Z</dcterms:created>
  <dcterms:modified xsi:type="dcterms:W3CDTF">2020-03-24T09:53:00Z</dcterms:modified>
</cp:coreProperties>
</file>