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4C" w:rsidRPr="0091454C" w:rsidRDefault="0091454C" w:rsidP="0091454C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1454C">
        <w:rPr>
          <w:rFonts w:ascii="Times New Roman" w:eastAsia="Times New Roman" w:hAnsi="Times New Roman" w:cs="Times New Roman"/>
          <w:b/>
          <w:sz w:val="40"/>
          <w:szCs w:val="40"/>
        </w:rPr>
        <w:t>Zadání práce</w:t>
      </w:r>
    </w:p>
    <w:p w:rsidR="0091454C" w:rsidRPr="0091454C" w:rsidRDefault="0091454C" w:rsidP="0091454C">
      <w:pPr>
        <w:keepNext/>
        <w:keepLines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454C">
        <w:rPr>
          <w:rFonts w:ascii="Times New Roman" w:eastAsia="Times New Roman" w:hAnsi="Times New Roman" w:cs="Times New Roman"/>
          <w:b/>
          <w:sz w:val="32"/>
          <w:szCs w:val="32"/>
        </w:rPr>
        <w:t>komplexní úloha – hospodaření s odpady</w:t>
      </w:r>
    </w:p>
    <w:p w:rsidR="0091454C" w:rsidRPr="0091454C" w:rsidRDefault="0091454C" w:rsidP="0091454C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>Vypracujte pracovní listy</w:t>
      </w:r>
      <w:r w:rsidRPr="0091454C">
        <w:rPr>
          <w:rFonts w:ascii="Times New Roman" w:eastAsia="Calibri" w:hAnsi="Times New Roman" w:cs="Times New Roman"/>
          <w:sz w:val="24"/>
        </w:rPr>
        <w:t xml:space="preserve"> </w:t>
      </w:r>
    </w:p>
    <w:p w:rsidR="0091454C" w:rsidRPr="0091454C" w:rsidRDefault="0091454C" w:rsidP="0091454C">
      <w:pPr>
        <w:spacing w:after="24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Při vypracování pracovních listů můžete použít počítač či jiné zařízení připojené na internet a kalkulátor. Pracovní listy zpracujte přehledně a dbejte na jejich úpravu.</w:t>
      </w:r>
    </w:p>
    <w:p w:rsidR="0091454C" w:rsidRPr="0091454C" w:rsidRDefault="0091454C" w:rsidP="0091454C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 xml:space="preserve">Na základě informací získaných z přednášky popř. z exkurzí a na základě vlastního pozorování </w:t>
      </w:r>
      <w:r w:rsidRPr="0091454C">
        <w:rPr>
          <w:rFonts w:ascii="Times New Roman" w:eastAsia="Calibri" w:hAnsi="Times New Roman" w:cs="Times New Roman"/>
          <w:b/>
          <w:sz w:val="24"/>
        </w:rPr>
        <w:t>navrhněte, jak by se dalo zlepšit nakládání s odpady</w:t>
      </w:r>
      <w:r w:rsidRPr="0091454C">
        <w:rPr>
          <w:rFonts w:ascii="Times New Roman" w:eastAsia="Calibri" w:hAnsi="Times New Roman" w:cs="Times New Roman"/>
          <w:sz w:val="24"/>
        </w:rPr>
        <w:t xml:space="preserve"> ve vašem okolí – doma, ve škole, na domově mládeže atd.</w:t>
      </w:r>
    </w:p>
    <w:p w:rsidR="0091454C" w:rsidRPr="0091454C" w:rsidRDefault="0091454C" w:rsidP="0091454C">
      <w:pPr>
        <w:spacing w:after="24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Vypracujte návrh zlepšení a pokuste se ho realizovat v praxi.</w:t>
      </w:r>
    </w:p>
    <w:p w:rsidR="0091454C" w:rsidRPr="0091454C" w:rsidRDefault="0091454C" w:rsidP="0091454C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>Vytvořte poster či nástěnku</w:t>
      </w:r>
    </w:p>
    <w:p w:rsidR="0091454C" w:rsidRPr="0091454C" w:rsidRDefault="0091454C" w:rsidP="0091454C">
      <w:pPr>
        <w:spacing w:after="240" w:line="36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Vytvořený poster (plakát o velikosti cca 100 cm x 70 cm B1) či nástěnka  musí být atraktivní a srozumitelné, musí být přehledným, čitelným a jasným vyjádřením problému, jeho realizace a výsledků práce</w:t>
      </w:r>
    </w:p>
    <w:p w:rsidR="0091454C" w:rsidRPr="0091454C" w:rsidRDefault="0091454C" w:rsidP="0091454C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>Napište článek do novin nebo školního časopisu.</w:t>
      </w:r>
    </w:p>
    <w:p w:rsidR="0091454C" w:rsidRPr="0091454C" w:rsidRDefault="0091454C" w:rsidP="0091454C">
      <w:pPr>
        <w:spacing w:after="240" w:line="36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Napište zajímavý a srozumitelný článek do novin nebo časopisu, který čtenáře informuje o dané problematice  a zapojení školy do realizace projektu.</w:t>
      </w:r>
    </w:p>
    <w:p w:rsidR="0091454C" w:rsidRPr="0091454C" w:rsidRDefault="0091454C" w:rsidP="0091454C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 xml:space="preserve">Průběh a výsledky své práce </w:t>
      </w:r>
      <w:proofErr w:type="spellStart"/>
      <w:r w:rsidRPr="0091454C">
        <w:rPr>
          <w:rFonts w:ascii="Times New Roman" w:eastAsia="Calibri" w:hAnsi="Times New Roman" w:cs="Times New Roman"/>
          <w:b/>
          <w:sz w:val="24"/>
        </w:rPr>
        <w:t>odprezentujte</w:t>
      </w:r>
      <w:proofErr w:type="spellEnd"/>
      <w:r w:rsidRPr="0091454C">
        <w:rPr>
          <w:rFonts w:ascii="Times New Roman" w:eastAsia="Calibri" w:hAnsi="Times New Roman" w:cs="Times New Roman"/>
          <w:sz w:val="24"/>
        </w:rPr>
        <w:t xml:space="preserve"> svým spolužákům a vyučujícímu. Část prezentace proveďte v cizím jazyce.</w:t>
      </w:r>
    </w:p>
    <w:p w:rsidR="0091454C" w:rsidRPr="0091454C" w:rsidRDefault="0091454C" w:rsidP="0091454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 xml:space="preserve">Jako výstup své práce </w:t>
      </w:r>
      <w:r w:rsidRPr="0091454C">
        <w:rPr>
          <w:rFonts w:ascii="Times New Roman" w:eastAsia="Calibri" w:hAnsi="Times New Roman" w:cs="Times New Roman"/>
          <w:b/>
          <w:sz w:val="24"/>
        </w:rPr>
        <w:t>odevzdejte</w:t>
      </w:r>
      <w:r w:rsidRPr="0091454C">
        <w:rPr>
          <w:rFonts w:ascii="Times New Roman" w:eastAsia="Calibri" w:hAnsi="Times New Roman" w:cs="Times New Roman"/>
          <w:sz w:val="24"/>
        </w:rPr>
        <w:t>:</w:t>
      </w:r>
    </w:p>
    <w:p w:rsidR="0091454C" w:rsidRPr="0091454C" w:rsidRDefault="0091454C" w:rsidP="0091454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vypracované pracovní listy</w:t>
      </w:r>
    </w:p>
    <w:p w:rsidR="0091454C" w:rsidRPr="0091454C" w:rsidRDefault="0091454C" w:rsidP="0091454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 xml:space="preserve">návrh na realizaci a dokumentaci realizace zlepšení nakládání odpady </w:t>
      </w:r>
    </w:p>
    <w:p w:rsidR="0091454C" w:rsidRPr="0091454C" w:rsidRDefault="0091454C" w:rsidP="0091454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poster či nástěnku</w:t>
      </w:r>
      <w:bookmarkStart w:id="0" w:name="_GoBack"/>
      <w:bookmarkEnd w:id="0"/>
    </w:p>
    <w:p w:rsidR="0091454C" w:rsidRPr="0091454C" w:rsidRDefault="0091454C" w:rsidP="0091454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článek do časopisu či do novin</w:t>
      </w:r>
    </w:p>
    <w:p w:rsidR="0091454C" w:rsidRPr="0091454C" w:rsidRDefault="0091454C" w:rsidP="0091454C">
      <w:pPr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prezentaci práce</w:t>
      </w:r>
    </w:p>
    <w:p w:rsidR="0091454C" w:rsidRPr="0091454C" w:rsidRDefault="0091454C" w:rsidP="0091454C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V práci vždy uvádějte zdroje informací.</w:t>
      </w:r>
    </w:p>
    <w:p w:rsidR="0091454C" w:rsidRPr="0091454C" w:rsidRDefault="0091454C" w:rsidP="0091454C">
      <w:pPr>
        <w:keepNext/>
        <w:keepLines/>
        <w:spacing w:before="360" w:after="24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1454C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lastRenderedPageBreak/>
        <w:t>Hodnocení práce: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 xml:space="preserve">Účast na exkurzi a přednášce </w:t>
      </w:r>
      <w:r w:rsidRPr="0091454C">
        <w:rPr>
          <w:rFonts w:ascii="Times New Roman" w:eastAsia="Calibri" w:hAnsi="Times New Roman" w:cs="Times New Roman"/>
          <w:sz w:val="24"/>
        </w:rPr>
        <w:t>(5 b)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 xml:space="preserve">Zpracování pracovních listů </w:t>
      </w:r>
      <w:r w:rsidRPr="0091454C">
        <w:rPr>
          <w:rFonts w:ascii="Times New Roman" w:eastAsia="Calibri" w:hAnsi="Times New Roman" w:cs="Times New Roman"/>
          <w:sz w:val="24"/>
        </w:rPr>
        <w:t>(15 b)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bude hodnoceno: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správné zpracování pracovních listů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 xml:space="preserve">Zpracování návrhu na zlepšení nakládání s odpady </w:t>
      </w:r>
      <w:r w:rsidRPr="0091454C">
        <w:rPr>
          <w:rFonts w:ascii="Times New Roman" w:eastAsia="Calibri" w:hAnsi="Times New Roman" w:cs="Times New Roman"/>
          <w:sz w:val="24"/>
        </w:rPr>
        <w:t>(10 b)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bude hodnoceno: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odborná správnost</w:t>
      </w:r>
    </w:p>
    <w:p w:rsidR="0091454C" w:rsidRPr="0091454C" w:rsidRDefault="0091454C" w:rsidP="0091454C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samostatnost při zpracování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formální úprava textového dokumentu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 xml:space="preserve">Realizace návrhu na zlepšení nakládání s odpady </w:t>
      </w:r>
      <w:r w:rsidRPr="0091454C">
        <w:rPr>
          <w:rFonts w:ascii="Times New Roman" w:eastAsia="Calibri" w:hAnsi="Times New Roman" w:cs="Times New Roman"/>
          <w:sz w:val="24"/>
        </w:rPr>
        <w:t>(20 b)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bude hodnoceno: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odborná správnost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samostatnost při zpracování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 xml:space="preserve">Zpracování posteru či nástěnky </w:t>
      </w:r>
      <w:r w:rsidRPr="0091454C">
        <w:rPr>
          <w:rFonts w:ascii="Times New Roman" w:eastAsia="Calibri" w:hAnsi="Times New Roman" w:cs="Times New Roman"/>
          <w:sz w:val="24"/>
        </w:rPr>
        <w:t>(10 b)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bude hodnoceno: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 xml:space="preserve">odborná správnost 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atraktivnost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grafické provedení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 xml:space="preserve">Zpracování článku do časopisu </w:t>
      </w:r>
      <w:r w:rsidRPr="0091454C">
        <w:rPr>
          <w:rFonts w:ascii="Times New Roman" w:eastAsia="Calibri" w:hAnsi="Times New Roman" w:cs="Times New Roman"/>
          <w:sz w:val="24"/>
        </w:rPr>
        <w:t>(5 b)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bude hodnoceno: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 xml:space="preserve">odborná správnost 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atraktivnost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grafické provedení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 xml:space="preserve">Prezentace projektu </w:t>
      </w:r>
      <w:r w:rsidRPr="0091454C">
        <w:rPr>
          <w:rFonts w:ascii="Times New Roman" w:eastAsia="Calibri" w:hAnsi="Times New Roman" w:cs="Times New Roman"/>
          <w:sz w:val="24"/>
        </w:rPr>
        <w:t>(10 b)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bude hodnoceno: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odborná správnost</w:t>
      </w:r>
    </w:p>
    <w:p w:rsidR="0091454C" w:rsidRPr="0091454C" w:rsidRDefault="0091454C" w:rsidP="0091454C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formální úprava počítačové prezentace</w:t>
      </w:r>
    </w:p>
    <w:p w:rsidR="0091454C" w:rsidRPr="0091454C" w:rsidRDefault="0091454C" w:rsidP="0091454C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provedení prezentace (verbální i nonverbální projev)</w:t>
      </w:r>
    </w:p>
    <w:p w:rsidR="0091454C" w:rsidRPr="0091454C" w:rsidRDefault="0091454C" w:rsidP="0091454C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schopnost zaujmout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schopnost reagovat na otázky</w:t>
      </w:r>
    </w:p>
    <w:p w:rsidR="0091454C" w:rsidRPr="0091454C" w:rsidRDefault="0091454C" w:rsidP="0091454C">
      <w:pPr>
        <w:rPr>
          <w:rFonts w:ascii="Times New Roman" w:eastAsia="Calibri" w:hAnsi="Times New Roman" w:cs="Times New Roman"/>
          <w:b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br w:type="page"/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lastRenderedPageBreak/>
        <w:t xml:space="preserve">Formální a jazyková stránka, struktura práce </w:t>
      </w:r>
      <w:r w:rsidRPr="0091454C">
        <w:rPr>
          <w:rFonts w:ascii="Times New Roman" w:eastAsia="Calibri" w:hAnsi="Times New Roman" w:cs="Times New Roman"/>
          <w:sz w:val="24"/>
        </w:rPr>
        <w:t>(5 b)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bude hodnoceno: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dodržení nastavení oficiálního formátu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logika struktury práce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využití správných jazykových prostředků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aplikace gramatiky českého jazyka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samostatnost při zpracování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 xml:space="preserve">Využití cizího jazyka </w:t>
      </w:r>
      <w:r w:rsidRPr="0091454C">
        <w:rPr>
          <w:rFonts w:ascii="Times New Roman" w:eastAsia="Calibri" w:hAnsi="Times New Roman" w:cs="Times New Roman"/>
          <w:sz w:val="24"/>
        </w:rPr>
        <w:t>(5 b)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bude hodnoceno: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zařazení cizího jazyka při prezentaci práce</w:t>
      </w:r>
    </w:p>
    <w:p w:rsidR="0091454C" w:rsidRPr="0091454C" w:rsidRDefault="0091454C" w:rsidP="0091454C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použití správných jazykových prostředků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 xml:space="preserve">Samostatnost zpracování projektu </w:t>
      </w:r>
      <w:r w:rsidRPr="0091454C">
        <w:rPr>
          <w:rFonts w:ascii="Times New Roman" w:eastAsia="Calibri" w:hAnsi="Times New Roman" w:cs="Times New Roman"/>
          <w:sz w:val="24"/>
        </w:rPr>
        <w:t>(10 b)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bude hodnoceno: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samostatnost při zpracování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schopnost aplikace získaných vědomostí a dovedností v praxi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 xml:space="preserve">Kreativita </w:t>
      </w:r>
      <w:r w:rsidRPr="0091454C">
        <w:rPr>
          <w:rFonts w:ascii="Times New Roman" w:eastAsia="Calibri" w:hAnsi="Times New Roman" w:cs="Times New Roman"/>
          <w:sz w:val="24"/>
        </w:rPr>
        <w:t>(10 b)</w:t>
      </w:r>
    </w:p>
    <w:p w:rsidR="0091454C" w:rsidRPr="0091454C" w:rsidRDefault="0091454C" w:rsidP="009145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bude hodnoceno:</w:t>
      </w:r>
    </w:p>
    <w:p w:rsidR="0091454C" w:rsidRPr="0091454C" w:rsidRDefault="0091454C" w:rsidP="009145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kreativita provedení úkolů</w:t>
      </w:r>
    </w:p>
    <w:p w:rsidR="0091454C" w:rsidRPr="0091454C" w:rsidRDefault="0091454C" w:rsidP="0091454C">
      <w:pPr>
        <w:numPr>
          <w:ilvl w:val="0"/>
          <w:numId w:val="3"/>
        </w:numPr>
        <w:spacing w:after="36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využití netradičních způsobů realizace projektu</w:t>
      </w:r>
    </w:p>
    <w:p w:rsidR="0091454C" w:rsidRPr="0091454C" w:rsidRDefault="0091454C" w:rsidP="0091454C">
      <w:pPr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1454C">
        <w:rPr>
          <w:rFonts w:ascii="Times New Roman" w:eastAsia="Calibri" w:hAnsi="Times New Roman" w:cs="Times New Roman"/>
          <w:b/>
          <w:sz w:val="24"/>
        </w:rPr>
        <w:t>Ohodnocení na základě získaných bodů:</w:t>
      </w:r>
    </w:p>
    <w:p w:rsidR="0091454C" w:rsidRPr="0091454C" w:rsidRDefault="0091454C" w:rsidP="0091454C">
      <w:pPr>
        <w:tabs>
          <w:tab w:val="left" w:pos="454"/>
          <w:tab w:val="left" w:pos="737"/>
          <w:tab w:val="left" w:pos="13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100</w:t>
      </w:r>
      <w:r w:rsidRPr="0091454C">
        <w:rPr>
          <w:rFonts w:ascii="Times New Roman" w:eastAsia="Calibri" w:hAnsi="Times New Roman" w:cs="Times New Roman"/>
          <w:sz w:val="24"/>
        </w:rPr>
        <w:tab/>
        <w:t>–</w:t>
      </w:r>
      <w:r w:rsidRPr="0091454C">
        <w:rPr>
          <w:rFonts w:ascii="Times New Roman" w:eastAsia="Calibri" w:hAnsi="Times New Roman" w:cs="Times New Roman"/>
          <w:sz w:val="24"/>
        </w:rPr>
        <w:tab/>
        <w:t>86</w:t>
      </w:r>
      <w:r w:rsidRPr="0091454C">
        <w:rPr>
          <w:rFonts w:ascii="Times New Roman" w:eastAsia="Calibri" w:hAnsi="Times New Roman" w:cs="Times New Roman"/>
          <w:sz w:val="24"/>
        </w:rPr>
        <w:tab/>
      </w:r>
      <w:r w:rsidRPr="0091454C">
        <w:rPr>
          <w:rFonts w:ascii="Times New Roman" w:eastAsia="Calibri" w:hAnsi="Times New Roman" w:cs="Times New Roman"/>
          <w:sz w:val="24"/>
        </w:rPr>
        <w:sym w:font="Symbol" w:char="F0DE"/>
      </w:r>
      <w:r w:rsidRPr="0091454C">
        <w:rPr>
          <w:rFonts w:ascii="Times New Roman" w:eastAsia="Calibri" w:hAnsi="Times New Roman" w:cs="Times New Roman"/>
          <w:sz w:val="24"/>
        </w:rPr>
        <w:t xml:space="preserve"> výborný</w:t>
      </w:r>
    </w:p>
    <w:p w:rsidR="0091454C" w:rsidRPr="0091454C" w:rsidRDefault="0091454C" w:rsidP="0091454C">
      <w:pPr>
        <w:tabs>
          <w:tab w:val="left" w:pos="454"/>
          <w:tab w:val="left" w:pos="737"/>
          <w:tab w:val="left" w:pos="13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85</w:t>
      </w:r>
      <w:r w:rsidRPr="0091454C">
        <w:rPr>
          <w:rFonts w:ascii="Times New Roman" w:eastAsia="Calibri" w:hAnsi="Times New Roman" w:cs="Times New Roman"/>
          <w:sz w:val="24"/>
        </w:rPr>
        <w:tab/>
        <w:t>–</w:t>
      </w:r>
      <w:r w:rsidRPr="0091454C">
        <w:rPr>
          <w:rFonts w:ascii="Times New Roman" w:eastAsia="Calibri" w:hAnsi="Times New Roman" w:cs="Times New Roman"/>
          <w:sz w:val="24"/>
        </w:rPr>
        <w:tab/>
        <w:t>70</w:t>
      </w:r>
      <w:r w:rsidRPr="0091454C">
        <w:rPr>
          <w:rFonts w:ascii="Times New Roman" w:eastAsia="Calibri" w:hAnsi="Times New Roman" w:cs="Times New Roman"/>
          <w:sz w:val="24"/>
        </w:rPr>
        <w:tab/>
      </w:r>
      <w:r w:rsidRPr="0091454C">
        <w:rPr>
          <w:rFonts w:ascii="Times New Roman" w:eastAsia="Calibri" w:hAnsi="Times New Roman" w:cs="Times New Roman"/>
          <w:sz w:val="24"/>
        </w:rPr>
        <w:sym w:font="Symbol" w:char="F0DE"/>
      </w:r>
      <w:r w:rsidRPr="0091454C">
        <w:rPr>
          <w:rFonts w:ascii="Times New Roman" w:eastAsia="Calibri" w:hAnsi="Times New Roman" w:cs="Times New Roman"/>
          <w:sz w:val="24"/>
        </w:rPr>
        <w:t xml:space="preserve"> chvalitebný</w:t>
      </w:r>
    </w:p>
    <w:p w:rsidR="0091454C" w:rsidRPr="0091454C" w:rsidRDefault="0091454C" w:rsidP="0091454C">
      <w:pPr>
        <w:tabs>
          <w:tab w:val="left" w:pos="454"/>
          <w:tab w:val="left" w:pos="737"/>
          <w:tab w:val="left" w:pos="13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69</w:t>
      </w:r>
      <w:r w:rsidRPr="0091454C">
        <w:rPr>
          <w:rFonts w:ascii="Times New Roman" w:eastAsia="Calibri" w:hAnsi="Times New Roman" w:cs="Times New Roman"/>
          <w:sz w:val="24"/>
        </w:rPr>
        <w:tab/>
        <w:t>–</w:t>
      </w:r>
      <w:r w:rsidRPr="0091454C">
        <w:rPr>
          <w:rFonts w:ascii="Times New Roman" w:eastAsia="Calibri" w:hAnsi="Times New Roman" w:cs="Times New Roman"/>
          <w:sz w:val="24"/>
        </w:rPr>
        <w:tab/>
        <w:t>50</w:t>
      </w:r>
      <w:r w:rsidRPr="0091454C">
        <w:rPr>
          <w:rFonts w:ascii="Times New Roman" w:eastAsia="Calibri" w:hAnsi="Times New Roman" w:cs="Times New Roman"/>
          <w:sz w:val="24"/>
        </w:rPr>
        <w:tab/>
      </w:r>
      <w:r w:rsidRPr="0091454C">
        <w:rPr>
          <w:rFonts w:ascii="Times New Roman" w:eastAsia="Calibri" w:hAnsi="Times New Roman" w:cs="Times New Roman"/>
          <w:sz w:val="24"/>
        </w:rPr>
        <w:sym w:font="Symbol" w:char="F0DE"/>
      </w:r>
      <w:r w:rsidRPr="0091454C">
        <w:rPr>
          <w:rFonts w:ascii="Times New Roman" w:eastAsia="Calibri" w:hAnsi="Times New Roman" w:cs="Times New Roman"/>
          <w:sz w:val="24"/>
        </w:rPr>
        <w:t xml:space="preserve"> dobrý</w:t>
      </w:r>
    </w:p>
    <w:p w:rsidR="0091454C" w:rsidRPr="0091454C" w:rsidRDefault="0091454C" w:rsidP="0091454C">
      <w:pPr>
        <w:tabs>
          <w:tab w:val="left" w:pos="454"/>
          <w:tab w:val="left" w:pos="737"/>
          <w:tab w:val="left" w:pos="13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49</w:t>
      </w:r>
      <w:r w:rsidRPr="0091454C">
        <w:rPr>
          <w:rFonts w:ascii="Times New Roman" w:eastAsia="Calibri" w:hAnsi="Times New Roman" w:cs="Times New Roman"/>
          <w:sz w:val="24"/>
        </w:rPr>
        <w:tab/>
        <w:t>–</w:t>
      </w:r>
      <w:r w:rsidRPr="0091454C">
        <w:rPr>
          <w:rFonts w:ascii="Times New Roman" w:eastAsia="Calibri" w:hAnsi="Times New Roman" w:cs="Times New Roman"/>
          <w:sz w:val="24"/>
        </w:rPr>
        <w:tab/>
        <w:t>34</w:t>
      </w:r>
      <w:r w:rsidRPr="0091454C">
        <w:rPr>
          <w:rFonts w:ascii="Times New Roman" w:eastAsia="Calibri" w:hAnsi="Times New Roman" w:cs="Times New Roman"/>
          <w:sz w:val="24"/>
        </w:rPr>
        <w:tab/>
      </w:r>
      <w:r w:rsidRPr="0091454C">
        <w:rPr>
          <w:rFonts w:ascii="Times New Roman" w:eastAsia="Calibri" w:hAnsi="Times New Roman" w:cs="Times New Roman"/>
          <w:sz w:val="24"/>
        </w:rPr>
        <w:sym w:font="Symbol" w:char="F0DE"/>
      </w:r>
      <w:r w:rsidRPr="0091454C">
        <w:rPr>
          <w:rFonts w:ascii="Times New Roman" w:eastAsia="Calibri" w:hAnsi="Times New Roman" w:cs="Times New Roman"/>
          <w:sz w:val="24"/>
        </w:rPr>
        <w:t xml:space="preserve"> dostatečný</w:t>
      </w:r>
    </w:p>
    <w:p w:rsidR="0091454C" w:rsidRPr="0091454C" w:rsidRDefault="0091454C" w:rsidP="0091454C">
      <w:pPr>
        <w:tabs>
          <w:tab w:val="left" w:pos="454"/>
          <w:tab w:val="left" w:pos="737"/>
          <w:tab w:val="left" w:pos="13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1454C">
        <w:rPr>
          <w:rFonts w:ascii="Times New Roman" w:eastAsia="Calibri" w:hAnsi="Times New Roman" w:cs="Times New Roman"/>
          <w:sz w:val="24"/>
        </w:rPr>
        <w:t>33</w:t>
      </w:r>
      <w:r w:rsidRPr="0091454C">
        <w:rPr>
          <w:rFonts w:ascii="Times New Roman" w:eastAsia="Calibri" w:hAnsi="Times New Roman" w:cs="Times New Roman"/>
          <w:sz w:val="24"/>
        </w:rPr>
        <w:tab/>
        <w:t>–</w:t>
      </w:r>
      <w:r w:rsidRPr="0091454C">
        <w:rPr>
          <w:rFonts w:ascii="Times New Roman" w:eastAsia="Calibri" w:hAnsi="Times New Roman" w:cs="Times New Roman"/>
          <w:sz w:val="24"/>
        </w:rPr>
        <w:tab/>
        <w:t>0</w:t>
      </w:r>
      <w:r w:rsidRPr="0091454C">
        <w:rPr>
          <w:rFonts w:ascii="Times New Roman" w:eastAsia="Calibri" w:hAnsi="Times New Roman" w:cs="Times New Roman"/>
          <w:sz w:val="24"/>
        </w:rPr>
        <w:tab/>
      </w:r>
      <w:r w:rsidRPr="0091454C">
        <w:rPr>
          <w:rFonts w:ascii="Times New Roman" w:eastAsia="Calibri" w:hAnsi="Times New Roman" w:cs="Times New Roman"/>
          <w:sz w:val="24"/>
        </w:rPr>
        <w:sym w:font="Symbol" w:char="F0DE"/>
      </w:r>
      <w:r w:rsidRPr="0091454C">
        <w:rPr>
          <w:rFonts w:ascii="Times New Roman" w:eastAsia="Calibri" w:hAnsi="Times New Roman" w:cs="Times New Roman"/>
          <w:sz w:val="24"/>
        </w:rPr>
        <w:t xml:space="preserve"> nedostatečný</w:t>
      </w:r>
    </w:p>
    <w:p w:rsidR="001D4A23" w:rsidRPr="0091454C" w:rsidRDefault="001D4A23" w:rsidP="0091454C"/>
    <w:sectPr w:rsidR="001D4A23" w:rsidRPr="0091454C" w:rsidSect="0091454C">
      <w:headerReference w:type="first" r:id="rId7"/>
      <w:foot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81" w:rsidRDefault="00926B81" w:rsidP="00AE5686">
      <w:pPr>
        <w:spacing w:after="0" w:line="240" w:lineRule="auto"/>
      </w:pPr>
      <w:r>
        <w:separator/>
      </w:r>
    </w:p>
  </w:endnote>
  <w:endnote w:type="continuationSeparator" w:id="0">
    <w:p w:rsidR="00926B81" w:rsidRDefault="00926B8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6B81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38602A" w:rsidRDefault="0038602A" w:rsidP="0038602A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38602A" w:rsidRDefault="0038602A" w:rsidP="0038602A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8602A" w:rsidRPr="007509AF" w:rsidRDefault="0038602A" w:rsidP="0038602A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81" w:rsidRDefault="00926B81" w:rsidP="00AE5686">
      <w:pPr>
        <w:spacing w:after="0" w:line="240" w:lineRule="auto"/>
      </w:pPr>
      <w:r>
        <w:separator/>
      </w:r>
    </w:p>
  </w:footnote>
  <w:footnote w:type="continuationSeparator" w:id="0">
    <w:p w:rsidR="00926B81" w:rsidRDefault="00926B8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56A"/>
    <w:multiLevelType w:val="hybridMultilevel"/>
    <w:tmpl w:val="288AC4D6"/>
    <w:lvl w:ilvl="0" w:tplc="1BC83EC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C07BF1"/>
    <w:multiLevelType w:val="hybridMultilevel"/>
    <w:tmpl w:val="4E20939E"/>
    <w:lvl w:ilvl="0" w:tplc="1BC83EC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D771B07"/>
    <w:multiLevelType w:val="hybridMultilevel"/>
    <w:tmpl w:val="429234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8602A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B1515"/>
    <w:rsid w:val="006F6248"/>
    <w:rsid w:val="007409FD"/>
    <w:rsid w:val="00764251"/>
    <w:rsid w:val="007673D4"/>
    <w:rsid w:val="007A2A19"/>
    <w:rsid w:val="00823EE4"/>
    <w:rsid w:val="00851090"/>
    <w:rsid w:val="008C1BE8"/>
    <w:rsid w:val="0091454C"/>
    <w:rsid w:val="00926B81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6EA0"/>
    <w:rsid w:val="00BC7CDB"/>
    <w:rsid w:val="00BF1247"/>
    <w:rsid w:val="00C0066A"/>
    <w:rsid w:val="00C34B16"/>
    <w:rsid w:val="00C564C0"/>
    <w:rsid w:val="00CC69FD"/>
    <w:rsid w:val="00D01BFE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835C50F-DAB4-4DDC-B6E8-4A107A96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dcterms:created xsi:type="dcterms:W3CDTF">2018-06-19T12:18:00Z</dcterms:created>
  <dcterms:modified xsi:type="dcterms:W3CDTF">2020-03-24T09:13:00Z</dcterms:modified>
</cp:coreProperties>
</file>