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79" w:rsidRPr="004859E2" w:rsidRDefault="0066187D" w:rsidP="004859E2">
      <w:pPr>
        <w:jc w:val="center"/>
        <w:rPr>
          <w:b/>
          <w:sz w:val="28"/>
        </w:rPr>
      </w:pPr>
      <w:r w:rsidRPr="004859E2">
        <w:rPr>
          <w:b/>
          <w:sz w:val="28"/>
        </w:rPr>
        <w:t>Charta 77</w:t>
      </w:r>
    </w:p>
    <w:p w:rsidR="0066187D" w:rsidRPr="004859E2" w:rsidRDefault="0066187D" w:rsidP="004859E2">
      <w:pPr>
        <w:jc w:val="center"/>
        <w:rPr>
          <w:b/>
          <w:sz w:val="28"/>
        </w:rPr>
      </w:pPr>
      <w:r w:rsidRPr="004859E2">
        <w:rPr>
          <w:b/>
          <w:sz w:val="28"/>
        </w:rPr>
        <w:t>Metodický list pro učitele</w:t>
      </w:r>
    </w:p>
    <w:p w:rsidR="0066187D" w:rsidRDefault="0066187D"/>
    <w:p w:rsidR="00B540A4" w:rsidRPr="00B540A4" w:rsidRDefault="00B540A4">
      <w:pPr>
        <w:rPr>
          <w:b/>
          <w:sz w:val="24"/>
        </w:rPr>
      </w:pPr>
      <w:r w:rsidRPr="00B540A4">
        <w:rPr>
          <w:b/>
          <w:sz w:val="24"/>
        </w:rPr>
        <w:t>1. fáze: uvedení do normalizace, pochopení doby</w:t>
      </w:r>
      <w:r w:rsidR="005A5B03">
        <w:rPr>
          <w:b/>
          <w:sz w:val="24"/>
        </w:rPr>
        <w:t xml:space="preserve"> (2 vyučovací hodiny)</w:t>
      </w:r>
    </w:p>
    <w:p w:rsidR="0066187D" w:rsidRDefault="00B540A4">
      <w:r>
        <w:rPr>
          <w:b/>
        </w:rPr>
        <w:t>1.</w:t>
      </w:r>
      <w:r w:rsidR="0066187D" w:rsidRPr="00B540A4">
        <w:rPr>
          <w:b/>
        </w:rPr>
        <w:t>1</w:t>
      </w:r>
      <w:r w:rsidRPr="00B540A4">
        <w:rPr>
          <w:b/>
        </w:rPr>
        <w:t xml:space="preserve"> promítnout d</w:t>
      </w:r>
      <w:r w:rsidR="0066187D" w:rsidRPr="00B540A4">
        <w:rPr>
          <w:b/>
        </w:rPr>
        <w:t>okument</w:t>
      </w:r>
      <w:r w:rsidR="0066187D" w:rsidRPr="003146DF">
        <w:rPr>
          <w:b/>
        </w:rPr>
        <w:t xml:space="preserve"> České století 7 (1976) </w:t>
      </w:r>
      <w:r w:rsidR="0066187D">
        <w:t xml:space="preserve">– délka </w:t>
      </w:r>
      <w:r w:rsidR="004859E2">
        <w:t>68 minut; dokument je d</w:t>
      </w:r>
      <w:r w:rsidR="003146DF">
        <w:t>ostupný na iV</w:t>
      </w:r>
      <w:r w:rsidR="004859E2">
        <w:t>ys</w:t>
      </w:r>
      <w:r w:rsidR="003146DF">
        <w:t>í</w:t>
      </w:r>
      <w:r w:rsidR="004859E2">
        <w:t>l</w:t>
      </w:r>
      <w:r w:rsidR="003146DF">
        <w:t>ání ČT</w:t>
      </w:r>
      <w:r w:rsidR="000D5939">
        <w:t>.</w:t>
      </w:r>
    </w:p>
    <w:p w:rsidR="003146DF" w:rsidRDefault="00273E0E">
      <w:hyperlink r:id="rId8" w:history="1">
        <w:r w:rsidR="003146DF">
          <w:rPr>
            <w:rStyle w:val="Hypertextovodkaz"/>
          </w:rPr>
          <w:t>https://www.ceskatelevize.cz/ivysilani/10362011008-ceske-stoleti/21251212057-je-to-jen-rock-n-roll-1976</w:t>
        </w:r>
      </w:hyperlink>
    </w:p>
    <w:p w:rsidR="00B540A4" w:rsidRPr="00B540A4" w:rsidRDefault="00B540A4">
      <w:pPr>
        <w:rPr>
          <w:b/>
        </w:rPr>
      </w:pPr>
      <w:r>
        <w:rPr>
          <w:b/>
        </w:rPr>
        <w:t>1.</w:t>
      </w:r>
      <w:r w:rsidR="0066187D" w:rsidRPr="00B540A4">
        <w:rPr>
          <w:b/>
        </w:rPr>
        <w:t xml:space="preserve">2 </w:t>
      </w:r>
      <w:r w:rsidRPr="00B540A4">
        <w:rPr>
          <w:b/>
        </w:rPr>
        <w:t xml:space="preserve">rozebrat dokument prostřednictvím otázek: </w:t>
      </w:r>
    </w:p>
    <w:p w:rsidR="003146DF" w:rsidRDefault="0066187D">
      <w:r>
        <w:t>Po zhlédnutí dokumentu rozdat/promítnout studentům otázky vyplývající z dokumentu a nechat je samostatně (ve skupinách) vyhledat odpovědi</w:t>
      </w:r>
      <w:r w:rsidR="008534AD">
        <w:t>. J</w:t>
      </w:r>
      <w:r w:rsidR="007C243C">
        <w:t xml:space="preserve">e vhodné, aby každá skupina dostala vlastní otázku, tu zpracovala a </w:t>
      </w:r>
      <w:r w:rsidR="000A4187">
        <w:t xml:space="preserve">posléze svými slovy přetlumočila zbytku třídy. </w:t>
      </w:r>
    </w:p>
    <w:p w:rsidR="0066187D" w:rsidRDefault="000A4187">
      <w:r w:rsidRPr="003146DF">
        <w:rPr>
          <w:u w:val="single"/>
        </w:rPr>
        <w:t xml:space="preserve">Časová </w:t>
      </w:r>
      <w:r w:rsidR="008534AD">
        <w:rPr>
          <w:u w:val="single"/>
        </w:rPr>
        <w:t>náročnost</w:t>
      </w:r>
      <w:r w:rsidRPr="003146DF">
        <w:rPr>
          <w:u w:val="single"/>
        </w:rPr>
        <w:t>:</w:t>
      </w:r>
      <w:r>
        <w:t xml:space="preserve"> </w:t>
      </w:r>
      <w:r w:rsidR="001651E3">
        <w:t xml:space="preserve">15 až 20 </w:t>
      </w:r>
      <w:r>
        <w:t xml:space="preserve">minut na vyhledání odpovědí, </w:t>
      </w:r>
      <w:r w:rsidR="001651E3">
        <w:t>30</w:t>
      </w:r>
      <w:r>
        <w:t xml:space="preserve"> minut na přednesení výsledků </w:t>
      </w:r>
      <w:r w:rsidR="003146DF">
        <w:t>(všichni všem).</w:t>
      </w:r>
    </w:p>
    <w:p w:rsidR="005A5B03" w:rsidRDefault="005A5B03">
      <w:pPr>
        <w:rPr>
          <w:b/>
        </w:rPr>
      </w:pPr>
      <w:r>
        <w:rPr>
          <w:b/>
        </w:rPr>
        <w:t xml:space="preserve">POZNÁMKY: </w:t>
      </w:r>
    </w:p>
    <w:p w:rsidR="001651E3" w:rsidRDefault="001651E3">
      <w:r w:rsidRPr="001651E3">
        <w:rPr>
          <w:b/>
        </w:rPr>
        <w:t>Klíčová role učitele</w:t>
      </w:r>
      <w:r w:rsidR="008534AD">
        <w:rPr>
          <w:b/>
        </w:rPr>
        <w:t>:</w:t>
      </w:r>
      <w:r w:rsidRPr="005A5B03">
        <w:t xml:space="preserve"> je třeba zjištěné informace vysvětlit, upřesnit </w:t>
      </w:r>
      <w:r w:rsidR="005A5B03" w:rsidRPr="005A5B03">
        <w:t xml:space="preserve">(například doplnit pojem normalizace) </w:t>
      </w:r>
      <w:r w:rsidRPr="005A5B03">
        <w:t>a zejména uvést</w:t>
      </w:r>
      <w:r w:rsidR="005A5B03" w:rsidRPr="005A5B03">
        <w:t xml:space="preserve"> vše</w:t>
      </w:r>
      <w:r w:rsidRPr="005A5B03">
        <w:t xml:space="preserve"> do souvislostí.</w:t>
      </w:r>
    </w:p>
    <w:p w:rsidR="005A5B03" w:rsidRDefault="005A5B03">
      <w:r w:rsidRPr="005A5B03">
        <w:rPr>
          <w:b/>
        </w:rPr>
        <w:t>Hodnocení žáků:</w:t>
      </w:r>
      <w:r>
        <w:t xml:space="preserve"> je možné ohodnotit pracovní nasazení skupin (vyzdvihnout skupiny, které se snažily dohledat adekvátní informace a vysvětlit je ostatním)</w:t>
      </w:r>
      <w:r w:rsidR="008534AD">
        <w:t>.</w:t>
      </w:r>
    </w:p>
    <w:p w:rsidR="0066187D" w:rsidRPr="003146DF" w:rsidRDefault="0066187D">
      <w:pPr>
        <w:rPr>
          <w:b/>
        </w:rPr>
      </w:pPr>
      <w:r w:rsidRPr="003146DF">
        <w:rPr>
          <w:b/>
        </w:rPr>
        <w:t>OTÁZKY K DOKUMENTU:</w:t>
      </w:r>
    </w:p>
    <w:p w:rsidR="0066187D" w:rsidRDefault="00515879">
      <w:r>
        <w:t xml:space="preserve">a) </w:t>
      </w:r>
      <w:r w:rsidR="0066187D">
        <w:t>Kdo je Magor? Kdo je Bondy?</w:t>
      </w:r>
    </w:p>
    <w:p w:rsidR="0066187D" w:rsidRDefault="00275794">
      <w:r>
        <w:t xml:space="preserve">b) </w:t>
      </w:r>
      <w:r w:rsidR="0066187D">
        <w:t xml:space="preserve">Najděte bližší informace ke skupině </w:t>
      </w:r>
      <w:proofErr w:type="spellStart"/>
      <w:r w:rsidR="0066187D">
        <w:t>The</w:t>
      </w:r>
      <w:proofErr w:type="spellEnd"/>
      <w:r w:rsidR="0066187D">
        <w:t xml:space="preserve"> </w:t>
      </w:r>
      <w:proofErr w:type="spellStart"/>
      <w:r w:rsidR="0066187D">
        <w:t>Plastic</w:t>
      </w:r>
      <w:proofErr w:type="spellEnd"/>
      <w:r w:rsidR="0066187D">
        <w:t xml:space="preserve"> </w:t>
      </w:r>
      <w:proofErr w:type="spellStart"/>
      <w:r w:rsidR="0066187D">
        <w:t>People</w:t>
      </w:r>
      <w:proofErr w:type="spellEnd"/>
      <w:r w:rsidR="0066187D">
        <w:t xml:space="preserve"> </w:t>
      </w:r>
      <w:proofErr w:type="spellStart"/>
      <w:r w:rsidR="0066187D">
        <w:t>of</w:t>
      </w:r>
      <w:proofErr w:type="spellEnd"/>
      <w:r w:rsidR="0066187D">
        <w:t xml:space="preserve"> </w:t>
      </w:r>
      <w:proofErr w:type="spellStart"/>
      <w:r w:rsidR="0066187D">
        <w:t>the</w:t>
      </w:r>
      <w:proofErr w:type="spellEnd"/>
      <w:r w:rsidR="0066187D">
        <w:t xml:space="preserve"> </w:t>
      </w:r>
      <w:proofErr w:type="spellStart"/>
      <w:r w:rsidR="0066187D">
        <w:t>Universe</w:t>
      </w:r>
      <w:proofErr w:type="spellEnd"/>
      <w:r w:rsidR="0066187D">
        <w:t>. O jaké události z roku 1976 spojené s touto skupinou dokument hovoří?</w:t>
      </w:r>
    </w:p>
    <w:p w:rsidR="001651E3" w:rsidRDefault="00275794">
      <w:r>
        <w:t>c)</w:t>
      </w:r>
      <w:r w:rsidR="0066187D">
        <w:t xml:space="preserve"> </w:t>
      </w:r>
      <w:r w:rsidR="001651E3">
        <w:t>Pokuste se najít a vysvětlit úvodní scénu dokumentu – pálení knih Bohumila Hrabala. Kdo byl Hrabal a proč byly páleny jeho knihy?</w:t>
      </w:r>
    </w:p>
    <w:p w:rsidR="0066187D" w:rsidRDefault="00275794">
      <w:r>
        <w:t>d)</w:t>
      </w:r>
      <w:r w:rsidR="0066187D">
        <w:t xml:space="preserve"> Jak je v dokumentu představena Olga Havlová? Jak vnímáte její postoj k politické situaci? Jaký vztah byl mezi </w:t>
      </w:r>
      <w:r w:rsidR="007C243C">
        <w:t>Olgou a Václavem podle toho, co jste viděli v dokumentu? Pokuste se zjistit něco bližšího o skutečném vztahu manželů Havlových.</w:t>
      </w:r>
    </w:p>
    <w:p w:rsidR="007C243C" w:rsidRDefault="00275794">
      <w:r>
        <w:t>e)</w:t>
      </w:r>
      <w:r w:rsidR="007C243C">
        <w:t xml:space="preserve"> Vysvětlete následující názvy či termíny: Hrádeček, disent, disident, Magna Charta </w:t>
      </w:r>
      <w:proofErr w:type="spellStart"/>
      <w:r w:rsidR="007C243C">
        <w:t>Libertatum</w:t>
      </w:r>
      <w:proofErr w:type="spellEnd"/>
      <w:r w:rsidR="007C243C">
        <w:t>, underground, bytová přednáška (bytové divadlo), samizdat, reálný socialismus.</w:t>
      </w:r>
    </w:p>
    <w:p w:rsidR="007C243C" w:rsidRDefault="00275794">
      <w:r>
        <w:t>f)</w:t>
      </w:r>
      <w:r w:rsidR="007C243C">
        <w:t xml:space="preserve"> Jak je z dokumentu patrné, tvorbu Charty 77 podnítilo nedodržování lidských práv, k čemuž se komunistické země zavázaly podepsáním Závěrečného paktu KBSE v roce 1975. Zjistěte co nejvíce </w:t>
      </w:r>
      <w:r w:rsidR="007C243C">
        <w:lastRenderedPageBreak/>
        <w:t>informací k tomu, co bylo KBSE, co bylo obsahem Závěrečného paktu a proč země tento pakt podepisovaly, když jej pak nehodlaly dodržovat</w:t>
      </w:r>
      <w:r w:rsidR="008534AD">
        <w:t>.</w:t>
      </w:r>
    </w:p>
    <w:p w:rsidR="000A4187" w:rsidRDefault="001651E3">
      <w:r>
        <w:t>g) Zjistěte základní informace o osobnostech, které v dokumentu vystupují: Václav Havel, Pavel Kohout, Jiří Hájek, Zdeněk Mlynář, Jan Patočka, Václav Černý.</w:t>
      </w:r>
    </w:p>
    <w:p w:rsidR="000A4187" w:rsidRPr="00721CDB" w:rsidRDefault="00721CDB">
      <w:pPr>
        <w:rPr>
          <w:b/>
          <w:sz w:val="24"/>
        </w:rPr>
      </w:pPr>
      <w:r w:rsidRPr="00721CDB">
        <w:rPr>
          <w:b/>
          <w:sz w:val="24"/>
        </w:rPr>
        <w:t>2. fáze:</w:t>
      </w:r>
      <w:r w:rsidR="000A4187" w:rsidRPr="00721CDB">
        <w:rPr>
          <w:b/>
          <w:sz w:val="24"/>
        </w:rPr>
        <w:t xml:space="preserve"> </w:t>
      </w:r>
      <w:r w:rsidR="008534AD">
        <w:rPr>
          <w:b/>
          <w:sz w:val="24"/>
        </w:rPr>
        <w:t>p</w:t>
      </w:r>
      <w:r w:rsidR="000A4187" w:rsidRPr="00721CDB">
        <w:rPr>
          <w:b/>
          <w:sz w:val="24"/>
        </w:rPr>
        <w:t>ráce s</w:t>
      </w:r>
      <w:r w:rsidRPr="00721CDB">
        <w:rPr>
          <w:b/>
          <w:sz w:val="24"/>
        </w:rPr>
        <w:t> </w:t>
      </w:r>
      <w:r w:rsidR="000A4187" w:rsidRPr="00721CDB">
        <w:rPr>
          <w:b/>
          <w:sz w:val="24"/>
        </w:rPr>
        <w:t>Listinou</w:t>
      </w:r>
      <w:r w:rsidRPr="00721CDB">
        <w:rPr>
          <w:b/>
          <w:sz w:val="24"/>
        </w:rPr>
        <w:t xml:space="preserve"> základních p</w:t>
      </w:r>
      <w:r w:rsidR="000A4187" w:rsidRPr="00721CDB">
        <w:rPr>
          <w:b/>
          <w:sz w:val="24"/>
        </w:rPr>
        <w:t>ráv a svobod a s textem Charty 77</w:t>
      </w:r>
      <w:r w:rsidR="00543EDD">
        <w:rPr>
          <w:b/>
          <w:sz w:val="24"/>
        </w:rPr>
        <w:t xml:space="preserve"> (2 vyučovací hodiny)</w:t>
      </w:r>
    </w:p>
    <w:p w:rsidR="00721CDB" w:rsidRDefault="00721CDB">
      <w:r>
        <w:t>2.1 utvořit pracovní skupiny (dvojice), rozdat text Charty 77</w:t>
      </w:r>
      <w:r w:rsidR="00786F63">
        <w:t xml:space="preserve"> </w:t>
      </w:r>
      <w:r>
        <w:t xml:space="preserve">s otázkami </w:t>
      </w:r>
      <w:r w:rsidR="00786F63" w:rsidRPr="00786F63">
        <w:rPr>
          <w:i/>
        </w:rPr>
        <w:t xml:space="preserve">(viz pracovní list) </w:t>
      </w:r>
      <w:r>
        <w:t xml:space="preserve">a nechat 15–20 minut na </w:t>
      </w:r>
      <w:r w:rsidR="008534AD">
        <w:t xml:space="preserve">jejich </w:t>
      </w:r>
      <w:r>
        <w:t>zodpovězení na základě četby. S méně pokročilou skupinou je rovněž možné text přečíst nahlas a průběžně vysvětlovat. Poté věnovat cca 25 minut zodpovězení otázek.</w:t>
      </w:r>
      <w:r w:rsidR="005A5B03">
        <w:t xml:space="preserve"> </w:t>
      </w:r>
      <w:r w:rsidR="008534AD" w:rsidRPr="008534AD">
        <w:rPr>
          <w:b/>
        </w:rPr>
        <w:t>Časová náročnost:</w:t>
      </w:r>
      <w:r w:rsidR="005A5B03" w:rsidRPr="005A5B03">
        <w:rPr>
          <w:b/>
        </w:rPr>
        <w:t xml:space="preserve"> 1 vyučovací hodina.</w:t>
      </w:r>
    </w:p>
    <w:p w:rsidR="00721CDB" w:rsidRDefault="00721CDB">
      <w:r>
        <w:t>2.2 Promítnout/rozdat vytištěný text Listiny základních práv a svobod a společně ho projít</w:t>
      </w:r>
      <w:r w:rsidR="00786F63">
        <w:t xml:space="preserve"> </w:t>
      </w:r>
      <w:r w:rsidR="00786F63" w:rsidRPr="00786F63">
        <w:rPr>
          <w:i/>
        </w:rPr>
        <w:t>(text v učebnici občanské výchovy nebo na internetu)</w:t>
      </w:r>
      <w:r>
        <w:t xml:space="preserve">. </w:t>
      </w:r>
      <w:r w:rsidR="008534AD">
        <w:t>Žác</w:t>
      </w:r>
      <w:r>
        <w:t>i by měli být schopni na závěr samostatně shrnout, jaká práva a svobody platí pro současného člověka a proč. Dál</w:t>
      </w:r>
      <w:r w:rsidR="008534AD">
        <w:t>e</w:t>
      </w:r>
      <w:r>
        <w:t xml:space="preserve"> je možné porovnat, která dnes samozřejmá práva dříve nebyla dodržována (podle textu Charty</w:t>
      </w:r>
      <w:r w:rsidR="008534AD">
        <w:t xml:space="preserve">; </w:t>
      </w:r>
      <w:r>
        <w:t xml:space="preserve">k důslednému porovnání by bylo třeba mít v ruce text Závěrečného aktu KBSE). </w:t>
      </w:r>
      <w:r w:rsidR="008534AD">
        <w:t xml:space="preserve">Žáci si mají především </w:t>
      </w:r>
      <w:r>
        <w:t>uvědom</w:t>
      </w:r>
      <w:r w:rsidR="008534AD">
        <w:t xml:space="preserve">it </w:t>
      </w:r>
      <w:r>
        <w:t>rozdíl, v jaké době žijeme dnes a v jakých poměrech byli nuceni žít lidé v 70. letech</w:t>
      </w:r>
      <w:r w:rsidR="008534AD" w:rsidRPr="008534AD">
        <w:t xml:space="preserve">. </w:t>
      </w:r>
      <w:r w:rsidR="008534AD" w:rsidRPr="008534AD">
        <w:rPr>
          <w:b/>
        </w:rPr>
        <w:t>Časová náročnost:</w:t>
      </w:r>
      <w:r w:rsidR="008534AD" w:rsidRPr="008534AD">
        <w:t xml:space="preserve"> </w:t>
      </w:r>
      <w:r w:rsidR="005A5B03" w:rsidRPr="005A5B03">
        <w:rPr>
          <w:b/>
        </w:rPr>
        <w:t>1 vyučovací hodina.</w:t>
      </w:r>
    </w:p>
    <w:p w:rsidR="005A5B03" w:rsidRDefault="005A5B03">
      <w:r>
        <w:t>Na závěr je vhodné zadat žákům domácí úkol – přemýšlet a dohledat země (oblasti), v nichž jsou dodnes lidská práva porušována. Za tento úkol je možné udělit malou známku.</w:t>
      </w:r>
    </w:p>
    <w:p w:rsidR="005A5B03" w:rsidRPr="00ED30B8" w:rsidRDefault="005A5B03">
      <w:pPr>
        <w:rPr>
          <w:b/>
          <w:sz w:val="24"/>
        </w:rPr>
      </w:pPr>
      <w:r w:rsidRPr="00ED30B8">
        <w:rPr>
          <w:b/>
          <w:sz w:val="24"/>
        </w:rPr>
        <w:t xml:space="preserve">3. fáze: skupinová práce – </w:t>
      </w:r>
      <w:r w:rsidR="00543EDD">
        <w:rPr>
          <w:b/>
          <w:sz w:val="24"/>
        </w:rPr>
        <w:t>petice</w:t>
      </w:r>
      <w:r w:rsidR="00ED30B8">
        <w:rPr>
          <w:b/>
          <w:sz w:val="24"/>
        </w:rPr>
        <w:t xml:space="preserve"> (2 vyučovací hodiny, v počítačové učebně)</w:t>
      </w:r>
    </w:p>
    <w:p w:rsidR="005A5B03" w:rsidRDefault="005A5B03">
      <w:r>
        <w:t xml:space="preserve">3.1 </w:t>
      </w:r>
      <w:r w:rsidR="00ED30B8">
        <w:t>samostatná práce žáků (skupin) s internetem: zjistit, jak vypadá petice, jaké právní náležitosti musí obsahovat, aby byla platná.</w:t>
      </w:r>
    </w:p>
    <w:p w:rsidR="00543EDD" w:rsidRDefault="00ED30B8">
      <w:r>
        <w:t xml:space="preserve">Možné odkazy: </w:t>
      </w:r>
    </w:p>
    <w:p w:rsidR="00ED30B8" w:rsidRDefault="00273E0E">
      <w:hyperlink r:id="rId9" w:history="1">
        <w:r w:rsidR="00543EDD" w:rsidRPr="00193C65">
          <w:rPr>
            <w:rStyle w:val="Hypertextovodkaz"/>
          </w:rPr>
          <w:t>http://www.vzor-dopisu.cz/uredni-dopisy/petice/</w:t>
        </w:r>
      </w:hyperlink>
    </w:p>
    <w:p w:rsidR="00ED30B8" w:rsidRDefault="00273E0E">
      <w:hyperlink r:id="rId10" w:history="1">
        <w:r w:rsidR="00543EDD" w:rsidRPr="00193C65">
          <w:rPr>
            <w:rStyle w:val="Hypertextovodkaz"/>
          </w:rPr>
          <w:t>https://frankbold.org/poradna/kategorie/petice-shromazdovani/rada/peticni-pravo-nalezitosti-petice</w:t>
        </w:r>
      </w:hyperlink>
    </w:p>
    <w:p w:rsidR="005A5B03" w:rsidRDefault="00ED30B8">
      <w:r>
        <w:t>3.2 samostatná práce žáků (skupin) na PC: vytvořit reálnou petici se všemi náležitostmi včetně reálného požadavku, který žáky (nebo i občany jejich obce) trápí. (Příklad: petice za výměnu pracovníků školní jídelny</w:t>
      </w:r>
      <w:r w:rsidR="00543EDD">
        <w:t xml:space="preserve"> </w:t>
      </w:r>
      <w:r>
        <w:t>/</w:t>
      </w:r>
      <w:r w:rsidR="00543EDD">
        <w:t xml:space="preserve"> </w:t>
      </w:r>
      <w:r>
        <w:t xml:space="preserve">petice proti demolici městského kulturního střediska). Po ukončení práce petici vytisknout, podepsat a nechat žáky sehnat další podpisy. </w:t>
      </w:r>
    </w:p>
    <w:p w:rsidR="00ED30B8" w:rsidRDefault="00ED30B8">
      <w:r w:rsidRPr="00ED30B8">
        <w:rPr>
          <w:b/>
        </w:rPr>
        <w:t>Druhá varianta:</w:t>
      </w:r>
      <w:r w:rsidRPr="00ED30B8">
        <w:t xml:space="preserve"> sehnat staré psací stroje a vyzkoušet si opis textu přes uhlový papír (s pomocí učitelova vysvětlení s</w:t>
      </w:r>
      <w:r>
        <w:t>i</w:t>
      </w:r>
      <w:r w:rsidRPr="00ED30B8">
        <w:t xml:space="preserve"> tak žáci zároveň </w:t>
      </w:r>
      <w:r>
        <w:t>na vlastní kůži vyzkouší</w:t>
      </w:r>
      <w:r w:rsidRPr="00ED30B8">
        <w:t>, co byl samizdat, jak se šířily v normalizaci nepovolené tiskoviny)</w:t>
      </w:r>
      <w:r>
        <w:t>. Tato varianta možná bude časově náročnější na tvorbu petice.</w:t>
      </w:r>
    </w:p>
    <w:p w:rsidR="00ED30B8" w:rsidRPr="00ED30B8" w:rsidRDefault="00ED30B8">
      <w:pPr>
        <w:rPr>
          <w:b/>
          <w:sz w:val="24"/>
        </w:rPr>
      </w:pPr>
      <w:r w:rsidRPr="00ED30B8">
        <w:rPr>
          <w:b/>
          <w:sz w:val="24"/>
        </w:rPr>
        <w:t xml:space="preserve">4. fáze: skupinová práce – </w:t>
      </w:r>
      <w:r w:rsidR="00543EDD">
        <w:rPr>
          <w:b/>
          <w:sz w:val="24"/>
        </w:rPr>
        <w:t xml:space="preserve">prezentace osobnosti Charty </w:t>
      </w:r>
      <w:r w:rsidRPr="00ED30B8">
        <w:rPr>
          <w:b/>
          <w:sz w:val="24"/>
        </w:rPr>
        <w:t>77</w:t>
      </w:r>
      <w:r w:rsidR="003455EE">
        <w:rPr>
          <w:b/>
          <w:sz w:val="24"/>
        </w:rPr>
        <w:t xml:space="preserve"> (2 vyučovací hodiny)</w:t>
      </w:r>
    </w:p>
    <w:p w:rsidR="007C243C" w:rsidRDefault="00ED30B8">
      <w:r>
        <w:t>Na úvod vysvětlit znovu, kdo byli tzv. mluvčí Charty a kdo byli chartisté. Zopakovat osobnosti, s nimiž jsme se seznámili v dokumentu. Rozdělit žáky do skupin (skupiny</w:t>
      </w:r>
      <w:r w:rsidR="000D5939">
        <w:t xml:space="preserve"> ideálně</w:t>
      </w:r>
      <w:r>
        <w:t xml:space="preserve"> prostřídat) a každé skupině </w:t>
      </w:r>
      <w:r>
        <w:lastRenderedPageBreak/>
        <w:t xml:space="preserve">přiřadit jednu osobnost: Václav Havel, Jiří Hájek, Jan Patočka, </w:t>
      </w:r>
      <w:r w:rsidR="003455EE">
        <w:t>Pavel Kohout, Ivan Martin Jirous, Zdena Tominová, Zdeněk Mlynář, Ludvík Vaculík, Jiří Němec, Vlasta Chramostová a další.</w:t>
      </w:r>
    </w:p>
    <w:p w:rsidR="003455EE" w:rsidRDefault="003455EE">
      <w:r w:rsidRPr="003455EE">
        <w:rPr>
          <w:b/>
        </w:rPr>
        <w:t>POZNÁMKY:</w:t>
      </w:r>
      <w:r>
        <w:t xml:space="preserve"> Je nutné </w:t>
      </w:r>
      <w:r w:rsidR="000D5939">
        <w:t xml:space="preserve">žáky předem </w:t>
      </w:r>
      <w:r>
        <w:t xml:space="preserve">upozornit, aby si sehnali vytištěné fotografie osobnosti, případně úryvek z díla, dále je nutné zajistit čtvrtky </w:t>
      </w:r>
      <w:r w:rsidR="00786F63">
        <w:t>A3/</w:t>
      </w:r>
      <w:r>
        <w:t xml:space="preserve">A2, fixy, lepidlo, nůžky, barevný papír apod. (je na vyučujícím, zda nakoupí centrálně, nebo se spolehne na to, že žáci materiál přinesou). </w:t>
      </w:r>
    </w:p>
    <w:p w:rsidR="003455EE" w:rsidRDefault="003455EE">
      <w:r>
        <w:t xml:space="preserve">Budou-li </w:t>
      </w:r>
      <w:r w:rsidR="008534AD">
        <w:t>žác</w:t>
      </w:r>
      <w:r>
        <w:t xml:space="preserve">i hotovi dřív, je možné uspořádat vernisáž a práce si vzájemně představit. </w:t>
      </w:r>
    </w:p>
    <w:p w:rsidR="00221150" w:rsidRDefault="00221150">
      <w:r>
        <w:t>Hotové prezentace budou vystaveny ve třídě tak, aby měl každý možnost si je prohlédnout.</w:t>
      </w:r>
    </w:p>
    <w:p w:rsidR="00221150" w:rsidRDefault="00221150">
      <w:pPr>
        <w:rPr>
          <w:b/>
          <w:sz w:val="24"/>
        </w:rPr>
      </w:pPr>
      <w:r w:rsidRPr="00786F63">
        <w:rPr>
          <w:b/>
          <w:sz w:val="24"/>
        </w:rPr>
        <w:t>5. fáze: VÁCLAV HAVEL – dramatik a spisovatel</w:t>
      </w:r>
      <w:r w:rsidR="00786F63">
        <w:rPr>
          <w:b/>
          <w:sz w:val="24"/>
        </w:rPr>
        <w:t xml:space="preserve"> (2 vyučovací hodiny)</w:t>
      </w:r>
    </w:p>
    <w:p w:rsidR="008C10F8" w:rsidRPr="005E1EF9" w:rsidRDefault="008C10F8">
      <w:r w:rsidRPr="00543EDD">
        <w:t>5.1</w:t>
      </w:r>
      <w:r w:rsidRPr="005E1EF9">
        <w:rPr>
          <w:b/>
        </w:rPr>
        <w:t xml:space="preserve"> </w:t>
      </w:r>
      <w:r w:rsidRPr="005E1EF9">
        <w:t>rozdat a vypracovat pracovní list</w:t>
      </w:r>
      <w:r w:rsidR="000D5939">
        <w:t xml:space="preserve"> o Václavu Havlovi</w:t>
      </w:r>
      <w:r w:rsidRPr="005E1EF9">
        <w:t xml:space="preserve"> – 20 minut + 20 minut vyhodnocení</w:t>
      </w:r>
      <w:r w:rsidR="005E1EF9">
        <w:t xml:space="preserve">; je možné ohodnotit práci </w:t>
      </w:r>
      <w:r w:rsidR="008534AD">
        <w:t>žáků</w:t>
      </w:r>
      <w:r w:rsidR="005E1EF9">
        <w:t xml:space="preserve"> známkou</w:t>
      </w:r>
      <w:r w:rsidR="000D5939">
        <w:t>.</w:t>
      </w:r>
    </w:p>
    <w:p w:rsidR="004A0B99" w:rsidRPr="005E1EF9" w:rsidRDefault="008C10F8" w:rsidP="003146DF">
      <w:r w:rsidRPr="005E1EF9">
        <w:t xml:space="preserve">5.2 </w:t>
      </w:r>
      <w:r w:rsidR="005E1EF9" w:rsidRPr="005E1EF9">
        <w:t xml:space="preserve">seznámení se s literárními texty V. Havla: </w:t>
      </w:r>
      <w:r w:rsidRPr="005E1EF9">
        <w:t xml:space="preserve">práce s internetovou stránkou </w:t>
      </w:r>
      <w:hyperlink r:id="rId11" w:history="1">
        <w:r w:rsidRPr="005E1EF9">
          <w:rPr>
            <w:rStyle w:val="Hypertextovodkaz"/>
          </w:rPr>
          <w:t>www.cisthavla.cz</w:t>
        </w:r>
      </w:hyperlink>
      <w:r w:rsidRPr="005E1EF9">
        <w:rPr>
          <w:u w:val="single"/>
        </w:rPr>
        <w:t xml:space="preserve"> </w:t>
      </w:r>
      <w:r w:rsidRPr="005E1EF9">
        <w:t xml:space="preserve">– po zaregistrování je možné </w:t>
      </w:r>
      <w:r w:rsidR="005E1EF9" w:rsidRPr="005E1EF9">
        <w:t>nejen promítat krátká videa, ale i stahovat pracovní listy (1 vyučovací hodina); případně je možné promítnout ukázku z nějaké Havlovy hry, přečíst úryvek dramatu, provést literární rozbor aj.</w:t>
      </w:r>
    </w:p>
    <w:p w:rsidR="005E1EF9" w:rsidRDefault="005E1EF9" w:rsidP="003146DF">
      <w:pPr>
        <w:rPr>
          <w:sz w:val="24"/>
        </w:rPr>
      </w:pPr>
      <w:r w:rsidRPr="005E1EF9">
        <w:rPr>
          <w:b/>
          <w:sz w:val="24"/>
        </w:rPr>
        <w:t>6. fáze: ověření, hodnocení</w:t>
      </w:r>
      <w:r>
        <w:rPr>
          <w:sz w:val="24"/>
        </w:rPr>
        <w:t xml:space="preserve"> – </w:t>
      </w:r>
      <w:r w:rsidRPr="005E1EF9">
        <w:t>dle uvážení pedagoga</w:t>
      </w:r>
      <w:r>
        <w:t xml:space="preserve"> zařadit test, zkoušení, vypracování eseje apod.</w:t>
      </w:r>
    </w:p>
    <w:p w:rsidR="005E1EF9" w:rsidRPr="008C10F8" w:rsidRDefault="005E1EF9" w:rsidP="003146DF">
      <w:pPr>
        <w:rPr>
          <w:sz w:val="24"/>
          <w:u w:val="single"/>
        </w:rPr>
      </w:pPr>
    </w:p>
    <w:p w:rsidR="005E1EF9" w:rsidRDefault="005E1EF9">
      <w:pPr>
        <w:rPr>
          <w:b/>
          <w:sz w:val="28"/>
        </w:rPr>
      </w:pPr>
      <w:r>
        <w:rPr>
          <w:b/>
          <w:sz w:val="28"/>
        </w:rPr>
        <w:br w:type="page"/>
      </w:r>
    </w:p>
    <w:p w:rsidR="007C243C" w:rsidRPr="003146DF" w:rsidRDefault="007C243C" w:rsidP="003146DF">
      <w:pPr>
        <w:rPr>
          <w:b/>
          <w:sz w:val="28"/>
        </w:rPr>
      </w:pPr>
      <w:r w:rsidRPr="003146DF">
        <w:rPr>
          <w:b/>
          <w:sz w:val="28"/>
        </w:rPr>
        <w:lastRenderedPageBreak/>
        <w:t>Charta 77 – řešení</w:t>
      </w:r>
      <w:r w:rsidR="000D5939">
        <w:rPr>
          <w:b/>
          <w:sz w:val="28"/>
        </w:rPr>
        <w:t xml:space="preserve"> otázek 1.2</w:t>
      </w:r>
    </w:p>
    <w:p w:rsidR="00515879" w:rsidRDefault="00686315" w:rsidP="00686315">
      <w:r>
        <w:rPr>
          <w:b/>
        </w:rPr>
        <w:t xml:space="preserve">a) </w:t>
      </w:r>
      <w:r w:rsidR="00515879" w:rsidRPr="00686315">
        <w:rPr>
          <w:b/>
        </w:rPr>
        <w:t>Ivan Martin Jirous</w:t>
      </w:r>
      <w:r w:rsidR="00515879" w:rsidRPr="00515879">
        <w:t>, který je též známý pod přezdívkou Magor, je český básník, publicista a výtvarný kritik, významný představitel undergroundu – názorového proudu nesouhlasícího s komunistickým režimem.</w:t>
      </w:r>
      <w:r w:rsidR="00515879">
        <w:t xml:space="preserve"> </w:t>
      </w:r>
      <w:r w:rsidR="00515879" w:rsidRPr="00515879">
        <w:t>Kvůli jeho nesouhlasu s komunismem mu nebylo umožněno profesionálně se věnovat literatuře. Střídal tedy zaměstnání jako noční hlídač, zahradník atp. Za své názory byl dokonce vězně</w:t>
      </w:r>
      <w:r w:rsidR="00515879">
        <w:t>n</w:t>
      </w:r>
      <w:r w:rsidR="00515879" w:rsidRPr="00515879">
        <w:t xml:space="preserve">, poprvé v letech 1973 až 74, podruhé na 18 měsíců v roce 1976 v souvislosti s jeho spoluprací s </w:t>
      </w:r>
      <w:proofErr w:type="spellStart"/>
      <w:r w:rsidR="00515879" w:rsidRPr="00515879">
        <w:t>Plastic</w:t>
      </w:r>
      <w:proofErr w:type="spellEnd"/>
      <w:r w:rsidR="00515879" w:rsidRPr="00515879">
        <w:t xml:space="preserve"> </w:t>
      </w:r>
      <w:proofErr w:type="spellStart"/>
      <w:r w:rsidR="00515879" w:rsidRPr="00515879">
        <w:t>People</w:t>
      </w:r>
      <w:proofErr w:type="spellEnd"/>
      <w:r w:rsidR="00515879" w:rsidRPr="00515879">
        <w:t xml:space="preserve"> a poté ještě třikrát. Celkem strávil ve vězení osm let, z toho čtyři v přísném vězení ve Valdicích. Jeho postoj k režimu byl více než zřejmý - jeho Zprávu o třetím českém hudebním obrození z roku 1975 lze považovat i za programové prohlášení českého undergroundu. Podepsal samozřejmě i Chartu 77. Roku 1979 se podílel na založení samizdatové edice </w:t>
      </w:r>
      <w:proofErr w:type="spellStart"/>
      <w:r w:rsidR="00515879" w:rsidRPr="00515879">
        <w:t>Vokno</w:t>
      </w:r>
      <w:proofErr w:type="spellEnd"/>
      <w:r w:rsidR="00515879" w:rsidRPr="00515879">
        <w:t>.</w:t>
      </w:r>
    </w:p>
    <w:p w:rsidR="00BC60E3" w:rsidRDefault="00773BE6" w:rsidP="00686315">
      <w:r w:rsidRPr="00773BE6">
        <w:rPr>
          <w:u w:val="single"/>
        </w:rPr>
        <w:t>Citace</w:t>
      </w:r>
      <w:r w:rsidR="007F4FF6">
        <w:rPr>
          <w:u w:val="single"/>
        </w:rPr>
        <w:t>:</w:t>
      </w:r>
      <w:r w:rsidR="00D47E19" w:rsidRPr="00D47E19">
        <w:t xml:space="preserve"> </w:t>
      </w:r>
      <w:r w:rsidR="00BC60E3">
        <w:t>Wikipedie</w:t>
      </w:r>
      <w:r w:rsidR="002F1EB1">
        <w:t>.</w:t>
      </w:r>
      <w:r w:rsidR="00BC60E3" w:rsidRPr="00BC60E3">
        <w:t xml:space="preserve"> Ivan Martin Jirous [online]. c2019 [</w:t>
      </w:r>
      <w:r w:rsidR="001007C1">
        <w:t>cit. 22. 05. 2019]. Dostupné z</w:t>
      </w:r>
      <w:r w:rsidR="00BC60E3" w:rsidRPr="00BC60E3">
        <w:t xml:space="preserve">: </w:t>
      </w:r>
      <w:hyperlink r:id="rId12" w:history="1">
        <w:r w:rsidR="00BC60E3" w:rsidRPr="00320ABD">
          <w:rPr>
            <w:rStyle w:val="Hypertextovodkaz"/>
          </w:rPr>
          <w:t>https://cs.wikipedia.org/w/index.php?title=Ivan_Martin_Jirous&amp;oldid=17155854</w:t>
        </w:r>
      </w:hyperlink>
    </w:p>
    <w:p w:rsidR="00515879" w:rsidRDefault="00515879">
      <w:r w:rsidRPr="00E704B0">
        <w:rPr>
          <w:b/>
        </w:rPr>
        <w:t>Egon Bondy:</w:t>
      </w:r>
      <w:r>
        <w:t xml:space="preserve"> </w:t>
      </w:r>
      <w:r w:rsidRPr="00515879">
        <w:t xml:space="preserve">Charismatický filozof, básník, bouřlivák a duchovní otec českého undergroundu – to je Egon Bondy, který zemřel 9. dubna 1977 v Bratislavě. Původní jméno Zbyněk Fišer si v roce 1949 na protest proti antisemitskému zabarvení vykonstruovaných procesů v Sovětském svazu změnil na Egona Bondyho. Celý život byl přesvědčeným marxistou, přesto se stal jedním z prvních disidentů. Pro svoji volnomyšlenkářskou povahu a sklon k alkoholu se zpočátku příliš nevěnoval studiu, přesto byl vzdělaným a uznávaným filozofem. V 70. letech se stal </w:t>
      </w:r>
      <w:proofErr w:type="spellStart"/>
      <w:r w:rsidRPr="00515879">
        <w:t>guruem</w:t>
      </w:r>
      <w:proofErr w:type="spellEnd"/>
      <w:r w:rsidRPr="00515879">
        <w:t xml:space="preserve"> psychedelické skupiny </w:t>
      </w:r>
      <w:proofErr w:type="spellStart"/>
      <w:r w:rsidRPr="00515879">
        <w:t>Plastic</w:t>
      </w:r>
      <w:proofErr w:type="spellEnd"/>
      <w:r w:rsidRPr="00515879">
        <w:t xml:space="preserve"> </w:t>
      </w:r>
      <w:proofErr w:type="spellStart"/>
      <w:r w:rsidRPr="00515879">
        <w:t>People</w:t>
      </w:r>
      <w:proofErr w:type="spellEnd"/>
      <w:r w:rsidRPr="00515879">
        <w:t xml:space="preserve"> </w:t>
      </w:r>
      <w:proofErr w:type="spellStart"/>
      <w:r w:rsidRPr="00515879">
        <w:t>of</w:t>
      </w:r>
      <w:proofErr w:type="spellEnd"/>
      <w:r w:rsidRPr="00515879">
        <w:t xml:space="preserve"> </w:t>
      </w:r>
      <w:proofErr w:type="spellStart"/>
      <w:r w:rsidRPr="00515879">
        <w:t>the</w:t>
      </w:r>
      <w:proofErr w:type="spellEnd"/>
      <w:r w:rsidRPr="00515879">
        <w:t xml:space="preserve"> </w:t>
      </w:r>
      <w:proofErr w:type="spellStart"/>
      <w:r w:rsidRPr="00515879">
        <w:t>Universe</w:t>
      </w:r>
      <w:proofErr w:type="spellEnd"/>
      <w:r w:rsidR="00E704B0">
        <w:t xml:space="preserve"> (jeho básně byly zhudebňovány)</w:t>
      </w:r>
      <w:r w:rsidRPr="00515879">
        <w:t xml:space="preserve"> a přitom netajil, že spolupracuje s </w:t>
      </w:r>
      <w:proofErr w:type="spellStart"/>
      <w:r w:rsidRPr="00515879">
        <w:t>StB</w:t>
      </w:r>
      <w:proofErr w:type="spellEnd"/>
      <w:r w:rsidRPr="00515879">
        <w:t>.</w:t>
      </w:r>
    </w:p>
    <w:p w:rsidR="00BC60E3" w:rsidRDefault="00773BE6">
      <w:pPr>
        <w:rPr>
          <w:u w:val="single"/>
        </w:rPr>
      </w:pPr>
      <w:r w:rsidRPr="005067D0">
        <w:rPr>
          <w:u w:val="single"/>
        </w:rPr>
        <w:t>Cit</w:t>
      </w:r>
      <w:r w:rsidR="00BC60E3">
        <w:rPr>
          <w:u w:val="single"/>
        </w:rPr>
        <w:t xml:space="preserve">ace: </w:t>
      </w:r>
      <w:r w:rsidR="00D47E19">
        <w:t>Česká televize</w:t>
      </w:r>
      <w:r w:rsidR="002F1EB1">
        <w:t>.</w:t>
      </w:r>
      <w:r w:rsidR="00D47E19" w:rsidRPr="00D47E19">
        <w:t xml:space="preserve"> Egon Bondy</w:t>
      </w:r>
      <w:r w:rsidR="00BC60E3">
        <w:t xml:space="preserve"> </w:t>
      </w:r>
      <w:r w:rsidR="00D47E19" w:rsidRPr="00D47E19">
        <w:t xml:space="preserve">[online]. </w:t>
      </w:r>
      <w:r w:rsidR="00BC60E3">
        <w:t>c</w:t>
      </w:r>
      <w:r w:rsidR="00D47E19" w:rsidRPr="00D47E19">
        <w:t xml:space="preserve">2019 [cit. </w:t>
      </w:r>
      <w:r w:rsidR="001007C1">
        <w:t>22. 05. 2019</w:t>
      </w:r>
      <w:r w:rsidR="00D47E19" w:rsidRPr="00D47E19">
        <w:t xml:space="preserve">]. Dostupné z: </w:t>
      </w:r>
      <w:hyperlink r:id="rId13" w:history="1">
        <w:r w:rsidR="00BC60E3" w:rsidRPr="00320ABD">
          <w:rPr>
            <w:rStyle w:val="Hypertextovodkaz"/>
          </w:rPr>
          <w:t>https://www.ceskatelevize.cz/lide/egon-bondy/</w:t>
        </w:r>
      </w:hyperlink>
    </w:p>
    <w:p w:rsidR="00E704B0" w:rsidRDefault="00E704B0">
      <w:r>
        <w:t xml:space="preserve">b) </w:t>
      </w:r>
      <w:proofErr w:type="spellStart"/>
      <w:r w:rsidRPr="00275794">
        <w:rPr>
          <w:b/>
        </w:rPr>
        <w:t>The</w:t>
      </w:r>
      <w:proofErr w:type="spellEnd"/>
      <w:r w:rsidRPr="00275794">
        <w:rPr>
          <w:b/>
        </w:rPr>
        <w:t xml:space="preserve"> </w:t>
      </w:r>
      <w:proofErr w:type="spellStart"/>
      <w:r w:rsidRPr="00275794">
        <w:rPr>
          <w:b/>
        </w:rPr>
        <w:t>Plastic</w:t>
      </w:r>
      <w:proofErr w:type="spellEnd"/>
      <w:r w:rsidRPr="00275794">
        <w:rPr>
          <w:b/>
        </w:rPr>
        <w:t xml:space="preserve"> </w:t>
      </w:r>
      <w:proofErr w:type="spellStart"/>
      <w:r w:rsidRPr="00275794">
        <w:rPr>
          <w:b/>
        </w:rPr>
        <w:t>People</w:t>
      </w:r>
      <w:proofErr w:type="spellEnd"/>
      <w:r w:rsidRPr="00275794">
        <w:rPr>
          <w:b/>
        </w:rPr>
        <w:t xml:space="preserve"> </w:t>
      </w:r>
      <w:proofErr w:type="spellStart"/>
      <w:r w:rsidRPr="00275794">
        <w:rPr>
          <w:b/>
        </w:rPr>
        <w:t>of</w:t>
      </w:r>
      <w:proofErr w:type="spellEnd"/>
      <w:r w:rsidRPr="00275794">
        <w:rPr>
          <w:b/>
        </w:rPr>
        <w:t xml:space="preserve"> </w:t>
      </w:r>
      <w:proofErr w:type="spellStart"/>
      <w:r w:rsidRPr="00275794">
        <w:rPr>
          <w:b/>
        </w:rPr>
        <w:t>the</w:t>
      </w:r>
      <w:proofErr w:type="spellEnd"/>
      <w:r w:rsidRPr="00275794">
        <w:rPr>
          <w:b/>
        </w:rPr>
        <w:t xml:space="preserve"> </w:t>
      </w:r>
      <w:proofErr w:type="spellStart"/>
      <w:r w:rsidRPr="00275794">
        <w:rPr>
          <w:b/>
        </w:rPr>
        <w:t>Universe</w:t>
      </w:r>
      <w:proofErr w:type="spellEnd"/>
      <w:r w:rsidRPr="00275794">
        <w:rPr>
          <w:b/>
        </w:rPr>
        <w:t xml:space="preserve"> (PPU) j</w:t>
      </w:r>
      <w:r w:rsidRPr="00E704B0">
        <w:t>e pražská rocková kapela, která patřila mezi hlavní protagonisty československého hnutí undergroundu v letech 1968 až 1988 a inspirovala vznik mnoha da</w:t>
      </w:r>
      <w:r>
        <w:t>lších undergroundových kapel.</w:t>
      </w:r>
      <w:r w:rsidRPr="00E704B0">
        <w:t xml:space="preserve"> Tato avantgardní skupina se v 70. a 80. letech ocitala nedobrovolně v opozici proti komunistickému režimu v Československu a vzhledem ke svému nekonformnímu vystupování často zažívala perzekuce a také věznění.</w:t>
      </w:r>
      <w:r>
        <w:t xml:space="preserve"> </w:t>
      </w:r>
      <w:r w:rsidRPr="00E704B0">
        <w:t>Skupinu založil v září 1968 mladý baskytarista Milan „</w:t>
      </w:r>
      <w:proofErr w:type="spellStart"/>
      <w:r w:rsidRPr="00E704B0">
        <w:t>Mejla</w:t>
      </w:r>
      <w:proofErr w:type="spellEnd"/>
      <w:r w:rsidRPr="00E704B0">
        <w:t xml:space="preserve">“ Hlavsa, dalšími členy byli Michal </w:t>
      </w:r>
      <w:proofErr w:type="spellStart"/>
      <w:r w:rsidRPr="00E704B0">
        <w:t>Jernek</w:t>
      </w:r>
      <w:proofErr w:type="spellEnd"/>
      <w:r w:rsidRPr="00E704B0">
        <w:t xml:space="preserve"> (zpěv, klarinet), Jiří „Přemysl“ </w:t>
      </w:r>
      <w:proofErr w:type="spellStart"/>
      <w:r w:rsidRPr="00E704B0">
        <w:t>Števich</w:t>
      </w:r>
      <w:proofErr w:type="spellEnd"/>
      <w:r w:rsidRPr="00E704B0">
        <w:t xml:space="preserve"> (kytara) a Josef Brabec (bicí); o několik měsíců později byl Brabec nahrazen Pavlem Zemanem a ke skupině se přidal kytarista a klávesista Josef Janíček. Skupina si dala jméno podle pís</w:t>
      </w:r>
      <w:r>
        <w:t xml:space="preserve">ně Franka </w:t>
      </w:r>
      <w:proofErr w:type="spellStart"/>
      <w:r>
        <w:t>Zappy</w:t>
      </w:r>
      <w:proofErr w:type="spellEnd"/>
      <w:r>
        <w:t xml:space="preserve"> </w:t>
      </w:r>
      <w:proofErr w:type="spellStart"/>
      <w:r>
        <w:t>Plastic</w:t>
      </w:r>
      <w:proofErr w:type="spellEnd"/>
      <w:r>
        <w:t xml:space="preserve"> </w:t>
      </w:r>
      <w:proofErr w:type="spellStart"/>
      <w:r>
        <w:t>People</w:t>
      </w:r>
      <w:proofErr w:type="spellEnd"/>
      <w:r>
        <w:t xml:space="preserve">. </w:t>
      </w:r>
      <w:r w:rsidRPr="00E704B0">
        <w:t xml:space="preserve">Tvorba kapely v tomto období byla ovlivněná například Frankem </w:t>
      </w:r>
      <w:proofErr w:type="spellStart"/>
      <w:r w:rsidRPr="00E704B0">
        <w:t>Zappou</w:t>
      </w:r>
      <w:proofErr w:type="spellEnd"/>
      <w:r w:rsidRPr="00E704B0">
        <w:t xml:space="preserve">, </w:t>
      </w:r>
      <w:proofErr w:type="spellStart"/>
      <w:r w:rsidRPr="00E704B0">
        <w:t>Captainem</w:t>
      </w:r>
      <w:proofErr w:type="spellEnd"/>
      <w:r w:rsidRPr="00E704B0">
        <w:t xml:space="preserve"> </w:t>
      </w:r>
      <w:proofErr w:type="spellStart"/>
      <w:r w:rsidRPr="00E704B0">
        <w:t>Beefheartem</w:t>
      </w:r>
      <w:proofErr w:type="spellEnd"/>
      <w:r w:rsidR="000D5939">
        <w:t xml:space="preserve"> </w:t>
      </w:r>
      <w:r w:rsidRPr="00E704B0">
        <w:t xml:space="preserve">či skupinou </w:t>
      </w:r>
      <w:proofErr w:type="spellStart"/>
      <w:r w:rsidRPr="00E704B0">
        <w:t>The</w:t>
      </w:r>
      <w:proofErr w:type="spellEnd"/>
      <w:r w:rsidRPr="00E704B0">
        <w:t xml:space="preserve"> Velvet Underground. Texty jejich písní byly zpočátku vlastní básně (často v</w:t>
      </w:r>
      <w:r>
        <w:t> </w:t>
      </w:r>
      <w:r w:rsidRPr="00E704B0">
        <w:t>angličtině</w:t>
      </w:r>
      <w:r>
        <w:t>)</w:t>
      </w:r>
      <w:r w:rsidRPr="00E704B0">
        <w:t xml:space="preserve"> či básně známých autorů (například Jiřího Koláře</w:t>
      </w:r>
      <w:r>
        <w:t>, Egona Bondyho</w:t>
      </w:r>
      <w:r w:rsidRPr="00E704B0">
        <w:t xml:space="preserve"> či Williama </w:t>
      </w:r>
      <w:proofErr w:type="spellStart"/>
      <w:r w:rsidRPr="00E704B0">
        <w:t>Blakea</w:t>
      </w:r>
      <w:proofErr w:type="spellEnd"/>
      <w:r w:rsidRPr="00E704B0">
        <w:t>). Hudbu většiny písní skládal Hlavsa. Vystoupení kapely bylo často zvýrazněno vizuálními prostředky (kostýmy, kulisy, hoř</w:t>
      </w:r>
      <w:r>
        <w:t>ící ohně na pódiu a podobně).</w:t>
      </w:r>
      <w:r w:rsidRPr="00E704B0">
        <w:t xml:space="preserve"> Manažerem a uměleckým vedoucím skupiny se stal český kunsthistorik a kritik Ivan „Magor</w:t>
      </w:r>
      <w:r>
        <w:t xml:space="preserve">“ Jirous. Od roku 1973 nesměli oficiálně vystupovat.  </w:t>
      </w:r>
      <w:r w:rsidRPr="00E704B0">
        <w:t xml:space="preserve">Zlomem v historii </w:t>
      </w:r>
      <w:proofErr w:type="spellStart"/>
      <w:r w:rsidRPr="00E704B0">
        <w:t>Plastic</w:t>
      </w:r>
      <w:proofErr w:type="spellEnd"/>
      <w:r w:rsidRPr="00E704B0">
        <w:t xml:space="preserve"> </w:t>
      </w:r>
      <w:proofErr w:type="spellStart"/>
      <w:r w:rsidRPr="00E704B0">
        <w:t>People</w:t>
      </w:r>
      <w:proofErr w:type="spellEnd"/>
      <w:r w:rsidRPr="00E704B0">
        <w:t xml:space="preserve"> se 21. února </w:t>
      </w:r>
      <w:r>
        <w:t xml:space="preserve">1976 </w:t>
      </w:r>
      <w:r w:rsidRPr="00E704B0">
        <w:t xml:space="preserve">stal Druhý festival druhé kultury v Bojanovicích, pořádaný jako opožděná oslava svatby Ivana Jirouse a Juliany </w:t>
      </w:r>
      <w:proofErr w:type="spellStart"/>
      <w:r w:rsidRPr="00E704B0">
        <w:t>Stritzkové</w:t>
      </w:r>
      <w:proofErr w:type="spellEnd"/>
      <w:r w:rsidRPr="00E704B0">
        <w:t>.</w:t>
      </w:r>
      <w:r>
        <w:t xml:space="preserve"> </w:t>
      </w:r>
      <w:r w:rsidRPr="00E704B0">
        <w:t>V</w:t>
      </w:r>
      <w:r>
        <w:t xml:space="preserve"> březnu </w:t>
      </w:r>
      <w:r w:rsidRPr="00E704B0">
        <w:t xml:space="preserve">1976 komunistická policie zatkla členy skupiny a spolu s dalšími představiteli kulturního undergroundu je postavila před soud za údajné výtržnictví. Většina členů kapely byla po několika týdnech pobytu ve vazbě propuštěna, ale saxofonista Brabenec byl shledán vinným a odsouzen k nepodmíněnému trestu osmi měsíců odnětí svobody a manažer kapely Jirous odešel od soudu dokonce s </w:t>
      </w:r>
      <w:r w:rsidRPr="00E704B0">
        <w:lastRenderedPageBreak/>
        <w:t>osmnáctiměsíčním trestem.</w:t>
      </w:r>
      <w:r>
        <w:t xml:space="preserve"> Normalizační režim z nich udělal chuligány, výtržníky a rozvraceče mládeže.</w:t>
      </w:r>
    </w:p>
    <w:p w:rsidR="001007C1" w:rsidRDefault="00773BE6">
      <w:r w:rsidRPr="00773BE6">
        <w:rPr>
          <w:u w:val="single"/>
        </w:rPr>
        <w:t xml:space="preserve">Citace: </w:t>
      </w:r>
      <w:r>
        <w:t>upraveno z</w:t>
      </w:r>
      <w:r w:rsidR="001007C1">
        <w:t>e zdroje:</w:t>
      </w:r>
      <w:r>
        <w:t xml:space="preserve"> </w:t>
      </w:r>
      <w:r w:rsidR="001007C1">
        <w:t>Wikipedie</w:t>
      </w:r>
      <w:r w:rsidR="002F1EB1">
        <w:t>.</w:t>
      </w:r>
      <w:r w:rsidR="001007C1" w:rsidRPr="001007C1">
        <w:t xml:space="preserve"> </w:t>
      </w:r>
      <w:proofErr w:type="spellStart"/>
      <w:r w:rsidR="001007C1" w:rsidRPr="001007C1">
        <w:t>The</w:t>
      </w:r>
      <w:proofErr w:type="spellEnd"/>
      <w:r w:rsidR="001007C1" w:rsidRPr="001007C1">
        <w:t xml:space="preserve"> </w:t>
      </w:r>
      <w:proofErr w:type="spellStart"/>
      <w:r w:rsidR="001007C1" w:rsidRPr="001007C1">
        <w:t>Plastic</w:t>
      </w:r>
      <w:proofErr w:type="spellEnd"/>
      <w:r w:rsidR="001007C1" w:rsidRPr="001007C1">
        <w:t xml:space="preserve"> </w:t>
      </w:r>
      <w:proofErr w:type="spellStart"/>
      <w:r w:rsidR="001007C1" w:rsidRPr="001007C1">
        <w:t>People</w:t>
      </w:r>
      <w:proofErr w:type="spellEnd"/>
      <w:r w:rsidR="001007C1" w:rsidRPr="001007C1">
        <w:t xml:space="preserve"> </w:t>
      </w:r>
      <w:proofErr w:type="spellStart"/>
      <w:r w:rsidR="001007C1" w:rsidRPr="001007C1">
        <w:t>of</w:t>
      </w:r>
      <w:proofErr w:type="spellEnd"/>
      <w:r w:rsidR="001007C1" w:rsidRPr="001007C1">
        <w:t xml:space="preserve"> </w:t>
      </w:r>
      <w:proofErr w:type="spellStart"/>
      <w:r w:rsidR="001007C1" w:rsidRPr="001007C1">
        <w:t>the</w:t>
      </w:r>
      <w:proofErr w:type="spellEnd"/>
      <w:r w:rsidR="001007C1" w:rsidRPr="001007C1">
        <w:t xml:space="preserve"> </w:t>
      </w:r>
      <w:proofErr w:type="spellStart"/>
      <w:r w:rsidR="001007C1" w:rsidRPr="001007C1">
        <w:t>Universe</w:t>
      </w:r>
      <w:proofErr w:type="spellEnd"/>
      <w:r w:rsidR="001007C1" w:rsidRPr="001007C1">
        <w:t xml:space="preserve"> [online]. c2019 [cit</w:t>
      </w:r>
      <w:r w:rsidR="001007C1">
        <w:t xml:space="preserve">. 22. 05. 2019]. Dostupné z: </w:t>
      </w:r>
      <w:hyperlink r:id="rId14" w:history="1">
        <w:r w:rsidR="001007C1" w:rsidRPr="00320ABD">
          <w:rPr>
            <w:rStyle w:val="Hypertextovodkaz"/>
          </w:rPr>
          <w:t>https://cs.wikipedia.org/w/index.php?title=The_Plastic_People_of_the_Universe&amp;oldid=17238098</w:t>
        </w:r>
      </w:hyperlink>
    </w:p>
    <w:p w:rsidR="001651E3" w:rsidRDefault="001651E3" w:rsidP="001651E3">
      <w:r>
        <w:t xml:space="preserve">c) </w:t>
      </w:r>
      <w:r w:rsidRPr="001651E3">
        <w:rPr>
          <w:b/>
        </w:rPr>
        <w:t>Bohumil Hrabal:</w:t>
      </w:r>
      <w:r>
        <w:t xml:space="preserve"> </w:t>
      </w:r>
      <w:r w:rsidR="000D5939">
        <w:t>V</w:t>
      </w:r>
      <w:r>
        <w:t>ýznamný český spisovatel od 60. let do 2004. Knihy: Ostře sledované vlaky, Postřižiny, Obsluhoval jsem anglického krále, Příliš hlučná samota... Po roce 1970 nesměl publikovat. Byl soustavně vyslýchán, mj. i proto, že se stýkal s emigranty a jeho dílo bylo publikováno v exilu a samizdatu.</w:t>
      </w:r>
    </w:p>
    <w:p w:rsidR="0016301B" w:rsidRDefault="001651E3" w:rsidP="001651E3">
      <w:pPr>
        <w:rPr>
          <w:u w:val="single"/>
        </w:rPr>
      </w:pPr>
      <w:r w:rsidRPr="001651E3">
        <w:rPr>
          <w:u w:val="single"/>
        </w:rPr>
        <w:t>S</w:t>
      </w:r>
      <w:r w:rsidR="0016301B">
        <w:rPr>
          <w:u w:val="single"/>
        </w:rPr>
        <w:t>ouvislost se s</w:t>
      </w:r>
      <w:r w:rsidRPr="001651E3">
        <w:rPr>
          <w:u w:val="single"/>
        </w:rPr>
        <w:t>cén</w:t>
      </w:r>
      <w:r w:rsidR="0016301B">
        <w:rPr>
          <w:u w:val="single"/>
        </w:rPr>
        <w:t>ou</w:t>
      </w:r>
      <w:r w:rsidRPr="001651E3">
        <w:rPr>
          <w:u w:val="single"/>
        </w:rPr>
        <w:t xml:space="preserve"> z</w:t>
      </w:r>
      <w:r w:rsidR="00BF6506">
        <w:rPr>
          <w:u w:val="single"/>
        </w:rPr>
        <w:t> </w:t>
      </w:r>
      <w:r w:rsidRPr="001651E3">
        <w:rPr>
          <w:u w:val="single"/>
        </w:rPr>
        <w:t>dokumentu</w:t>
      </w:r>
      <w:r w:rsidR="00BF6506">
        <w:rPr>
          <w:u w:val="single"/>
        </w:rPr>
        <w:t xml:space="preserve">: </w:t>
      </w:r>
    </w:p>
    <w:p w:rsidR="001651E3" w:rsidRDefault="00BF6506" w:rsidP="001651E3">
      <w:r w:rsidRPr="00BF6506">
        <w:rPr>
          <w:b/>
        </w:rPr>
        <w:t>Z článku O. Nezbedy:</w:t>
      </w:r>
      <w:r w:rsidRPr="00BF6506">
        <w:t xml:space="preserve"> </w:t>
      </w:r>
      <w:r w:rsidR="001651E3">
        <w:t xml:space="preserve">Přišlo jich tehdy na pražskou Kampu třináct. Stáli v kruhu, dlouhé vlasy jim přes zvednuté límce kabátů padaly na ramena. Z tašek a batohů vyndávali všechny Hrabalovy knihy, které doma našli, a házeli je na hromadu. Pak Ivan Jirous, přezdívaný Magor, škrtnul sirkou. Byl duben 1975, v centru Prahy začal zvláštní protest: pod dotykem plamene černaly stránky knih, které všichni ti dlouhovlasí mladíci kolem ohně milovali a četli je s vášní a obdivem – Ostře sledované vlaky, Morytáty a legendy, Inzerát na dům, ve kterém už nechci bydlet… </w:t>
      </w:r>
    </w:p>
    <w:p w:rsidR="001651E3" w:rsidRDefault="001651E3" w:rsidP="001651E3">
      <w:r>
        <w:t>Činem, jenž členy tehdejšího undergroundu tolik pobouřil, byla Hrabalova odpověď na zdánlivě nevinnou otázku redaktora týdeníku Tvorba ve vydání z 8. ledna 1975: „Proč jsme se vlastně tak dlouho neviděli? Co byste chtěl sdělit svým čtenářům?“ Redaktor – jehož jméno bylo dlouho neznámé, protože se pod text nepodepsal – přitom velmi dobře věděl, proč světově uznávaný spisovatel před pěti lety zmizel z tuzemských knihkupectví, knihoven a edičních plánů. Od definitivního nástupu normalizační komunistické moci v roce 1970 se Bohumil Hrabal ocitl na seznamu autorů, kterým bylo znemožněno publikovat. Kajícný rozhovor v týdeníku považovaném za pilíř režimní propagandy byl podmínkou, jež měla poníženému tvůrci přinést odpuštění vládců a návrat do státních nakladatelství. „Chtěl bych jen, aby všichni moji čtenáři věděli, že to myslím poctivě s nimi i se socialismem, protože bez něho a mimo něj si nedovedu představit ani dnešek, ani budoucnost,“ odpověděl tehdy na otázku anonyma z Tvorby Bohumil Hrabal. „Nechci stát stranou, chci po svém způsobu přispívat k tomu, aby mezi lidmi byly vztahy, jaké mají být mezi socialistickými lidmi. Myslím, že dnešnímu Svazu českých spisovatelů jde právě o to, aby tohle pochopili všichni poctiví čeští spisovatelé, pro které je nejdůležitější, co řeknou jejich práci naši čtenáři, a ne někdo v nějakém zahraničním vysílači nebo tak.“</w:t>
      </w:r>
    </w:p>
    <w:p w:rsidR="001007C1" w:rsidRDefault="001651E3" w:rsidP="001651E3">
      <w:r>
        <w:t>Jirous a další máničky kolem ohně tehdy nemohli vědět, že právě tato část rozhovoru byla zfalšovaná, ale i kdyby to věděli, jejich postoj by to zásadně nezměnilo. Bohumil Hrabal se od textu nedistancoval, a už jenom to, že přistoupil na nabídku demonstrovat svůj příklon k normalizátorům, pro ně znamenalo zradu. Bohumil Hrabal se v jejich očích proměnil v jednu z reklamních tváří režimu, v intelektuálně lákavějšího Karla Gotta.</w:t>
      </w:r>
      <w:r w:rsidR="0016301B">
        <w:t xml:space="preserve">“ </w:t>
      </w:r>
    </w:p>
    <w:p w:rsidR="00E704B0" w:rsidRDefault="00D47E19" w:rsidP="001651E3">
      <w:r w:rsidRPr="00D47E19">
        <w:rPr>
          <w:u w:val="single"/>
        </w:rPr>
        <w:t>Citace:</w:t>
      </w:r>
      <w:r w:rsidR="0016301B" w:rsidRPr="0016301B">
        <w:t xml:space="preserve"> NEZBEDA, Ondřej</w:t>
      </w:r>
      <w:r w:rsidR="002F1EB1">
        <w:t>.</w:t>
      </w:r>
      <w:r w:rsidR="0016301B" w:rsidRPr="0016301B">
        <w:t xml:space="preserve"> Bohumil Hrabal: v osidlech cenzury. In: </w:t>
      </w:r>
      <w:r w:rsidRPr="00D47E19">
        <w:t>Respekt</w:t>
      </w:r>
      <w:r>
        <w:t xml:space="preserve"> [</w:t>
      </w:r>
      <w:r w:rsidR="0016301B" w:rsidRPr="0016301B">
        <w:t>online]. 23. 3. 2014 [</w:t>
      </w:r>
      <w:r w:rsidR="001007C1">
        <w:t>cit. 22. 05. 2019</w:t>
      </w:r>
      <w:r w:rsidR="0016301B" w:rsidRPr="0016301B">
        <w:t xml:space="preserve">]. Dostupné z: </w:t>
      </w:r>
      <w:hyperlink r:id="rId15" w:history="1">
        <w:r w:rsidR="0016301B" w:rsidRPr="00193C65">
          <w:rPr>
            <w:rStyle w:val="Hypertextovodkaz"/>
          </w:rPr>
          <w:t>https://www.respekt.cz/tydenik/2014/13/normalizacni-partie-bohumila-hrabala</w:t>
        </w:r>
      </w:hyperlink>
      <w:r w:rsidR="0016301B">
        <w:t>)</w:t>
      </w:r>
    </w:p>
    <w:p w:rsidR="00275794" w:rsidRDefault="00275794">
      <w:r>
        <w:lastRenderedPageBreak/>
        <w:t xml:space="preserve">e) </w:t>
      </w:r>
      <w:r w:rsidRPr="00275794">
        <w:rPr>
          <w:b/>
        </w:rPr>
        <w:t>Hrádeček</w:t>
      </w:r>
      <w:r>
        <w:t xml:space="preserve"> – vesnice u Trutnova. V roce 1967 tam Václav Havel zakoupil opuštěný statek, jenž mu pak v době normalizace sloužil</w:t>
      </w:r>
      <w:r w:rsidRPr="00275794">
        <w:t xml:space="preserve"> jako místo, kam se dramatik uchýlil do vnitřního exilu z Prahy. Na Hrádečku byl literárně činný a konaly se v něm kulturní události, např. v roce 1977 zde byl uspořádán Třetí festival druhé kultur</w:t>
      </w:r>
      <w:r>
        <w:t xml:space="preserve">y, tedy českého undergroundu. Zde také V. Havel </w:t>
      </w:r>
      <w:r w:rsidR="00BF6506">
        <w:t xml:space="preserve">v roce </w:t>
      </w:r>
      <w:r>
        <w:t>2011 zemřel.</w:t>
      </w:r>
    </w:p>
    <w:p w:rsidR="00275794" w:rsidRDefault="00275794">
      <w:r w:rsidRPr="00275794">
        <w:rPr>
          <w:b/>
        </w:rPr>
        <w:t xml:space="preserve">disent </w:t>
      </w:r>
      <w:r w:rsidR="00D135F5">
        <w:rPr>
          <w:b/>
        </w:rPr>
        <w:t>–</w:t>
      </w:r>
      <w:r>
        <w:t xml:space="preserve"> </w:t>
      </w:r>
      <w:r w:rsidRPr="00275794">
        <w:t>označení pro jednotlivce a skupiny, jež veřejně a otevřeně vyjadřují názory odlišné od oficiální vládnoucí ideologie</w:t>
      </w:r>
      <w:r>
        <w:t xml:space="preserve">; pro osoby se používá spíše pojmu </w:t>
      </w:r>
      <w:r w:rsidRPr="00275794">
        <w:rPr>
          <w:b/>
        </w:rPr>
        <w:t>disident</w:t>
      </w:r>
      <w:r>
        <w:t xml:space="preserve"> neboli odpůrce, odpadlík, </w:t>
      </w:r>
      <w:r w:rsidRPr="00275794">
        <w:t>člověk odlišně smýšlející, odmítající oficiální vládnoucí ideologii, aktivní odpůrce establishmentu (zpravidla nenásilnou formou). Zejména v nedemokratických státech bývají disidenti za své přesvědčení pronásledováni a trestáni, a to i trestem odnětí svobody či trestem smrti.</w:t>
      </w:r>
    </w:p>
    <w:p w:rsidR="002F1EB1" w:rsidRDefault="005067D0">
      <w:r w:rsidRPr="005067D0">
        <w:rPr>
          <w:u w:val="single"/>
        </w:rPr>
        <w:t>Citace</w:t>
      </w:r>
      <w:r w:rsidR="00D47E19" w:rsidRPr="00D47E19">
        <w:t xml:space="preserve">: </w:t>
      </w:r>
      <w:r w:rsidR="002F1EB1" w:rsidRPr="002F1EB1">
        <w:t>upraveno ze zdroje:</w:t>
      </w:r>
      <w:r w:rsidR="002F1EB1">
        <w:t xml:space="preserve"> </w:t>
      </w:r>
      <w:r w:rsidR="002F1EB1" w:rsidRPr="002F1EB1">
        <w:t>Wikipedie</w:t>
      </w:r>
      <w:r w:rsidR="002F1EB1">
        <w:t>.</w:t>
      </w:r>
      <w:r w:rsidR="002F1EB1" w:rsidRPr="002F1EB1">
        <w:t xml:space="preserve"> Disident [online]. c2019 [cit</w:t>
      </w:r>
      <w:r w:rsidR="002F1EB1">
        <w:t>. 22. 05. 2019]. Dostupné</w:t>
      </w:r>
      <w:r w:rsidR="002F1EB1" w:rsidRPr="002F1EB1">
        <w:t xml:space="preserve"> z</w:t>
      </w:r>
      <w:r w:rsidR="002F1EB1">
        <w:t xml:space="preserve">: </w:t>
      </w:r>
      <w:hyperlink r:id="rId16" w:history="1">
        <w:r w:rsidR="002F1EB1" w:rsidRPr="00320ABD">
          <w:rPr>
            <w:rStyle w:val="Hypertextovodkaz"/>
          </w:rPr>
          <w:t>https://cs.wikipedia.org/w/index.php?title=Disident&amp;oldid=16891079</w:t>
        </w:r>
      </w:hyperlink>
    </w:p>
    <w:p w:rsidR="00275794" w:rsidRDefault="00275794">
      <w:r w:rsidRPr="00946A28">
        <w:rPr>
          <w:b/>
        </w:rPr>
        <w:t xml:space="preserve">Magna Charta </w:t>
      </w:r>
      <w:proofErr w:type="spellStart"/>
      <w:r w:rsidRPr="00946A28">
        <w:rPr>
          <w:b/>
        </w:rPr>
        <w:t>Libertatum</w:t>
      </w:r>
      <w:proofErr w:type="spellEnd"/>
      <w:r w:rsidRPr="00946A28">
        <w:rPr>
          <w:b/>
        </w:rPr>
        <w:t xml:space="preserve"> </w:t>
      </w:r>
      <w:r w:rsidR="00946A28" w:rsidRPr="00946A28">
        <w:rPr>
          <w:b/>
        </w:rPr>
        <w:t>nebo také Velká listina práv a svobod</w:t>
      </w:r>
      <w:r w:rsidR="00946A28" w:rsidRPr="00946A28">
        <w:t xml:space="preserve"> je anglický právní dokument původně vydaný roku 1215</w:t>
      </w:r>
      <w:r w:rsidR="00946A28">
        <w:t xml:space="preserve"> králem Janem Bezzemkem</w:t>
      </w:r>
      <w:r w:rsidR="00946A28" w:rsidRPr="00946A28">
        <w:t xml:space="preserve">. Omezoval některé panovníkovy pravomoci, vyžadoval, aby </w:t>
      </w:r>
      <w:r w:rsidR="00946A28">
        <w:t xml:space="preserve">král </w:t>
      </w:r>
      <w:r w:rsidR="00946A28" w:rsidRPr="00946A28">
        <w:t>respektoval zákonné procedury a aby akceptoval, že jeho rozhodování bude omezeno zákonem. Výslovně vyjmenovával některá práva jeho poddaných, z nichž nejdůležitější bylo právo odvolání se proti nezákonnému uvěznění.</w:t>
      </w:r>
    </w:p>
    <w:p w:rsidR="002F1EB1" w:rsidRDefault="005067D0">
      <w:r w:rsidRPr="005067D0">
        <w:rPr>
          <w:u w:val="single"/>
        </w:rPr>
        <w:t>Citace:</w:t>
      </w:r>
      <w:r>
        <w:t xml:space="preserve"> </w:t>
      </w:r>
      <w:r w:rsidR="002F1EB1">
        <w:t>Wikipedie.</w:t>
      </w:r>
      <w:r w:rsidR="002F1EB1" w:rsidRPr="002F1EB1">
        <w:t xml:space="preserve"> Magna charta </w:t>
      </w:r>
      <w:proofErr w:type="spellStart"/>
      <w:r w:rsidR="002F1EB1" w:rsidRPr="002F1EB1">
        <w:t>libertatum</w:t>
      </w:r>
      <w:proofErr w:type="spellEnd"/>
      <w:r w:rsidR="002F1EB1" w:rsidRPr="002F1EB1">
        <w:t xml:space="preserve"> [online]. c2019 [cit</w:t>
      </w:r>
      <w:r w:rsidR="002F1EB1">
        <w:t>. 22. 05. 2019]. Dostupné</w:t>
      </w:r>
      <w:r w:rsidR="002F1EB1" w:rsidRPr="002F1EB1">
        <w:t xml:space="preserve"> z: </w:t>
      </w:r>
      <w:hyperlink r:id="rId17" w:history="1">
        <w:r w:rsidR="002F1EB1" w:rsidRPr="00320ABD">
          <w:rPr>
            <w:rStyle w:val="Hypertextovodkaz"/>
          </w:rPr>
          <w:t>https://cs.wikipedia.org/w/index.php?title=Magna_charta_libertatum&amp;oldid=17254056</w:t>
        </w:r>
      </w:hyperlink>
    </w:p>
    <w:p w:rsidR="00275794" w:rsidRDefault="00946A28" w:rsidP="00946A28">
      <w:r w:rsidRPr="00946A28">
        <w:rPr>
          <w:b/>
        </w:rPr>
        <w:t xml:space="preserve">underground </w:t>
      </w:r>
      <w:r w:rsidR="00D135F5">
        <w:t>–</w:t>
      </w:r>
      <w:r>
        <w:t xml:space="preserve"> výraz označující nějaké skryté, např. neuváděné, neoficiální až ilegální hnutí. Může jít např. o kriminální podsvětí nebo odboj během druhé světové války, v jiných jazycích se označení používá především pro kulturní, hudební a umělecká hnutí, subkultury a kontrakultury vymaňující se z hlavního proudu. V českém prostředí se tímto termínem označuje především hnutí zvané také druhá kultura, jejímž vůdčím duchem byl český teoretik umění a básník Ivan Martin Jirous a nejvýraznějšími zástupci hudební skupiny </w:t>
      </w:r>
      <w:proofErr w:type="spellStart"/>
      <w:r>
        <w:t>The</w:t>
      </w:r>
      <w:proofErr w:type="spellEnd"/>
      <w:r>
        <w:t xml:space="preserve"> </w:t>
      </w:r>
      <w:proofErr w:type="spellStart"/>
      <w:r>
        <w:t>Plastic</w:t>
      </w:r>
      <w:proofErr w:type="spellEnd"/>
      <w:r>
        <w:t xml:space="preserve"> </w:t>
      </w:r>
      <w:proofErr w:type="spellStart"/>
      <w:r>
        <w:t>People</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Universe</w:t>
      </w:r>
      <w:proofErr w:type="spellEnd"/>
      <w:r>
        <w:t xml:space="preserve"> a DG 307.</w:t>
      </w:r>
      <w:r w:rsidR="00275794">
        <w:t xml:space="preserve"> </w:t>
      </w:r>
    </w:p>
    <w:p w:rsidR="00FA7ABF" w:rsidRDefault="005067D0" w:rsidP="00946A28">
      <w:r w:rsidRPr="005067D0">
        <w:rPr>
          <w:u w:val="single"/>
        </w:rPr>
        <w:t>Citace:</w:t>
      </w:r>
      <w:r>
        <w:t xml:space="preserve"> </w:t>
      </w:r>
      <w:r w:rsidR="00FA7ABF">
        <w:t xml:space="preserve">Wikipedie. </w:t>
      </w:r>
      <w:r w:rsidR="00FA7ABF" w:rsidRPr="00FA7ABF">
        <w:t>Underground [online]. c2019 [cit</w:t>
      </w:r>
      <w:r w:rsidR="00FA7ABF">
        <w:t xml:space="preserve">. 22. 05. 2019]. Dostupné </w:t>
      </w:r>
      <w:r w:rsidR="00FA7ABF" w:rsidRPr="00FA7ABF">
        <w:t xml:space="preserve">z: </w:t>
      </w:r>
      <w:hyperlink r:id="rId18" w:history="1">
        <w:r w:rsidR="00FA7ABF" w:rsidRPr="00320ABD">
          <w:rPr>
            <w:rStyle w:val="Hypertextovodkaz"/>
          </w:rPr>
          <w:t>https://cs.wikipedia.org/w/index.php?title=Underground&amp;oldid=17121586</w:t>
        </w:r>
      </w:hyperlink>
    </w:p>
    <w:p w:rsidR="00275794" w:rsidRDefault="00275794">
      <w:r w:rsidRPr="00946A28">
        <w:rPr>
          <w:b/>
        </w:rPr>
        <w:t xml:space="preserve">bytová přednáška </w:t>
      </w:r>
      <w:r w:rsidR="00946A28" w:rsidRPr="00946A28">
        <w:rPr>
          <w:b/>
        </w:rPr>
        <w:t>(seminář, divadlo)</w:t>
      </w:r>
      <w:r w:rsidR="00946A28">
        <w:t xml:space="preserve"> – provozování přednášek, seminářů a hraní divadelních her, které by jinak nebyly oficiálním režimem povoleny (zakázány cenzurou, pronásledovány policií). Jednalo se např. o semináře z nemarxistické filozofie či uvádění her nekomunistických dramatiků.</w:t>
      </w:r>
    </w:p>
    <w:p w:rsidR="00275794" w:rsidRDefault="00275794">
      <w:r w:rsidRPr="00946A28">
        <w:rPr>
          <w:b/>
        </w:rPr>
        <w:t>samizdat</w:t>
      </w:r>
      <w:r w:rsidR="00946A28" w:rsidRPr="00946A28">
        <w:rPr>
          <w:b/>
        </w:rPr>
        <w:t xml:space="preserve"> –</w:t>
      </w:r>
      <w:r w:rsidR="00946A28">
        <w:t xml:space="preserve"> vlastní, neoficiální vydávání tiskovin v zemích, kde svobodnému vydávání bránila cenzura. </w:t>
      </w:r>
      <w:r w:rsidR="00946A28" w:rsidRPr="00946A28">
        <w:t>Myšlenkou samizdatu bylo vydávat alespoň malé množství výtisků, obvykle psaných přes průklepový papír na psacím stroji, případně použitím jakýchkoli rozmnožovacích prostředků, které byly k dispozici. Každý čtenář byl p</w:t>
      </w:r>
      <w:r w:rsidR="00946A28">
        <w:t>ovzbuzován, aby tiskovinu opsal</w:t>
      </w:r>
      <w:r w:rsidR="00946A28" w:rsidRPr="00946A28">
        <w:t xml:space="preserve"> nebo jakýmkoli způsobem rozmnožil a poskytl dále.</w:t>
      </w:r>
    </w:p>
    <w:p w:rsidR="00275794" w:rsidRDefault="000F724F" w:rsidP="00275794">
      <w:r>
        <w:rPr>
          <w:b/>
        </w:rPr>
        <w:t>r</w:t>
      </w:r>
      <w:r w:rsidR="00275794" w:rsidRPr="00275794">
        <w:rPr>
          <w:b/>
        </w:rPr>
        <w:t>eálný socialismus</w:t>
      </w:r>
      <w:r w:rsidR="00275794">
        <w:t xml:space="preserve"> – další etapa socialistického budování a kultury u nás (po roce 1948 to byl socialistický realismus); jeho budování bylo vyhlášeno na XIV. sjezdu KSČ v květnu 1971. Měl přimět občany, aby se sice radovali ze socialismu a komunismu, ale rovněž aby se smířili s reálnými možnostmi tohoto zřízení. Kroky komunistického vedení postupně směřovaly k zavedení jakési </w:t>
      </w:r>
      <w:proofErr w:type="spellStart"/>
      <w:r w:rsidR="00275794">
        <w:t>pseudokonzumní</w:t>
      </w:r>
      <w:proofErr w:type="spellEnd"/>
      <w:r w:rsidR="00275794">
        <w:t xml:space="preserve"> společnosti, kdy se každý stará o sebe a svoji rodinu, volný čas tráví sportovními </w:t>
      </w:r>
      <w:r w:rsidR="00275794">
        <w:lastRenderedPageBreak/>
        <w:t>aktivitami nebo jen návštěvami biografu a sledováním televize, která od roku 1970 vysílala již dva programy, od roku 1973 (resp. 1975) v barvě.</w:t>
      </w:r>
    </w:p>
    <w:p w:rsidR="00275794" w:rsidRDefault="00275794" w:rsidP="00275794">
      <w:r>
        <w:t>Výkladní skříní reálného socialismu se staly především velké stavební projekty – přehrada Gabčíkovo, jaderné elektrárny Jaslovské Bohunice a Dukovany, dálnice D1 z Prahy do Bratislavy, pražské metro, pražský Palác kultury či domy kultury, které vyrostly prakticky v každém větším městě. Začalo se ovšem také s bytovou výstavbou, která společně se systémem přídavků a zvýhodnění a společně s jistotou zaměstnání způsobila populační explozi (1970–1979). Velkou módou se též stalo vlastnit chatu či chalupu.</w:t>
      </w:r>
    </w:p>
    <w:p w:rsidR="005067D0" w:rsidRDefault="005067D0" w:rsidP="00275794">
      <w:r w:rsidRPr="005067D0">
        <w:rPr>
          <w:u w:val="single"/>
        </w:rPr>
        <w:t>Citace:</w:t>
      </w:r>
      <w:r>
        <w:t xml:space="preserve"> NĚMEC, Václav</w:t>
      </w:r>
      <w:r w:rsidR="000F724F">
        <w:t xml:space="preserve"> a David</w:t>
      </w:r>
      <w:r>
        <w:t xml:space="preserve"> BAREK</w:t>
      </w:r>
      <w:r w:rsidR="000F724F">
        <w:t>.</w:t>
      </w:r>
      <w:r>
        <w:t xml:space="preserve"> Normalizace v Československu (70. léta)</w:t>
      </w:r>
      <w:r w:rsidR="00D75310">
        <w:t>.</w:t>
      </w:r>
      <w:r w:rsidR="003B603A">
        <w:t xml:space="preserve"> </w:t>
      </w:r>
      <w:r w:rsidR="003B603A" w:rsidRPr="0016301B">
        <w:t>In:</w:t>
      </w:r>
      <w:r w:rsidR="00D75310">
        <w:t xml:space="preserve"> d</w:t>
      </w:r>
      <w:r w:rsidR="003B603A">
        <w:t>ějepis.com</w:t>
      </w:r>
      <w:r w:rsidR="000F724F">
        <w:t xml:space="preserve"> </w:t>
      </w:r>
      <w:r>
        <w:t>[online</w:t>
      </w:r>
      <w:r w:rsidRPr="0016301B">
        <w:t>].</w:t>
      </w:r>
      <w:r>
        <w:t xml:space="preserve"> </w:t>
      </w:r>
      <w:r w:rsidR="000F724F">
        <w:t>c2019 [</w:t>
      </w:r>
      <w:r w:rsidR="000F724F" w:rsidRPr="00FA7ABF">
        <w:t>cit</w:t>
      </w:r>
      <w:r w:rsidR="000F724F">
        <w:t>. 22. 05. 2019</w:t>
      </w:r>
      <w:r w:rsidR="000F724F" w:rsidRPr="0016301B">
        <w:t>]</w:t>
      </w:r>
      <w:r w:rsidR="000F724F">
        <w:t xml:space="preserve">. </w:t>
      </w:r>
      <w:r>
        <w:t xml:space="preserve">Dostupné z: </w:t>
      </w:r>
      <w:hyperlink r:id="rId19" w:history="1">
        <w:r>
          <w:rPr>
            <w:rStyle w:val="Hypertextovodkaz"/>
          </w:rPr>
          <w:t>http://www.dejepis.com/ucebnice/normalizace-v-ceskoslovensku-70-leta/</w:t>
        </w:r>
      </w:hyperlink>
      <w:r>
        <w:t xml:space="preserve"> </w:t>
      </w:r>
    </w:p>
    <w:p w:rsidR="000A4187" w:rsidRDefault="00275794" w:rsidP="000A4187">
      <w:r>
        <w:rPr>
          <w:b/>
        </w:rPr>
        <w:t>f) K</w:t>
      </w:r>
      <w:r w:rsidR="000A4187" w:rsidRPr="000A4187">
        <w:rPr>
          <w:b/>
        </w:rPr>
        <w:t>BSE</w:t>
      </w:r>
      <w:r>
        <w:rPr>
          <w:b/>
        </w:rPr>
        <w:t xml:space="preserve">: </w:t>
      </w:r>
      <w:r w:rsidR="000A4187">
        <w:t xml:space="preserve">Po roce 1968 se objevila snaha států o větší otevřenost v komunikaci (vliv pražského jara, </w:t>
      </w:r>
      <w:proofErr w:type="spellStart"/>
      <w:r w:rsidR="000A4187">
        <w:t>Ostpolitik</w:t>
      </w:r>
      <w:proofErr w:type="spellEnd"/>
      <w:r w:rsidR="000A4187">
        <w:t xml:space="preserve"> </w:t>
      </w:r>
      <w:proofErr w:type="spellStart"/>
      <w:r w:rsidR="000A4187">
        <w:t>Willyho</w:t>
      </w:r>
      <w:proofErr w:type="spellEnd"/>
      <w:r w:rsidR="000A4187">
        <w:t xml:space="preserve"> </w:t>
      </w:r>
      <w:proofErr w:type="spellStart"/>
      <w:r w:rsidR="000A4187">
        <w:t>Brandta</w:t>
      </w:r>
      <w:proofErr w:type="spellEnd"/>
      <w:r w:rsidR="000A4187">
        <w:t xml:space="preserve">, obavy z růstu Číny) a rovněž pokusy o jednání o odzbrojení či alespoň omezení zbrojení mezi USA a SSSR. Prvním viditelným signálem bylo uskutečnění neformálních rozhovorů na neutrální půdě – v Helsinkách </w:t>
      </w:r>
      <w:r w:rsidR="00D135F5">
        <w:t>–</w:t>
      </w:r>
      <w:r w:rsidR="000A4187">
        <w:t xml:space="preserve"> koncem roku 1972. Sovětský svaz, podpořen svými satelity, se nejprve snažil z této schůzky „vyšachovat“ Spojené státy, ale po negativní reakci západoevropských zemí se musel s jejich účastí smířit. V červenci 1973 pak vlastní jednání začala. Zúčastnilo se jich 35 zemí (evropské země s výjimkou Albánie, z mimoevropských USA a Kanada). Složitá jednání probíhala další dva roky. Při přípravě dokumentu, nazvaného Závěrečný akt, se nejvíce angažovaly neutrální země. Bylo nutné najít skutečně kompromisní prohlášení, neboť každá ze zúčastněných zemí měla právo veta. Podstatnou část prohlášení tak pomohly vytvořit Švýcarsko a zejména Jugoslávie. </w:t>
      </w:r>
    </w:p>
    <w:p w:rsidR="000A4187" w:rsidRDefault="000A4187" w:rsidP="000A4187">
      <w:r>
        <w:t xml:space="preserve">1. srpna 1975 byl všemi 35 zeměmi přijat </w:t>
      </w:r>
      <w:r w:rsidRPr="000A4187">
        <w:rPr>
          <w:b/>
        </w:rPr>
        <w:t>Závěrečný akt Konference o bezpečnosti a spolupráci</w:t>
      </w:r>
      <w:r>
        <w:t xml:space="preserve"> v Evropě (KBSE). Celý dokument však byl ve smyslu mezinárodního práva bez jakékoli závaznosti – nedal se tedy vymáhat. Dokument obsahoval tři „koše“ problémů. První se týkal evropské bezpečnosti. Jednotlivé země se zde zřekly použití síly při řešení mezinárodních problémů, byla zde konstatována neměnnost hranic a nezasahování do vnitřních záležitostí jiných států.</w:t>
      </w:r>
      <w:r w:rsidR="00515879">
        <w:t xml:space="preserve"> </w:t>
      </w:r>
      <w:r>
        <w:t>Druhý koš se věnoval otázkám spolupráce v oblastech kultury, hospodářství, vědy, nových technologií a životního prostředí.</w:t>
      </w:r>
      <w:r w:rsidR="00515879">
        <w:t xml:space="preserve"> </w:t>
      </w:r>
      <w:r>
        <w:t>Poslední koš se věnoval otázkám humanitárním, problémům volné výměny informací, kontaktům mezi členy rodiny žijícími v obou částech železné opony a problematice lidských práv vůbec.</w:t>
      </w:r>
    </w:p>
    <w:p w:rsidR="00515879" w:rsidRDefault="00515879" w:rsidP="00515879">
      <w:r>
        <w:t xml:space="preserve">Helsinský akt znamenal průlom v zablokovaném jednání mezi státy obou bloků. Vyvrcholil tak proces </w:t>
      </w:r>
      <w:proofErr w:type="spellStart"/>
      <w:r>
        <w:t>détente</w:t>
      </w:r>
      <w:proofErr w:type="spellEnd"/>
      <w:r>
        <w:t>. Navíc posílil postavení menších zemí a zemí neutrálních. Problémem však bylo, že si každá ze stran celý dokument vykládala jinak. Pro SSSR to znamenalo konec „noční můry“ z útoku Západu na dosavadní status quo. Brežněvovi šlo o to, aby západní země uznaly neměnnost poválečného pořádku v Evropě – čili uznání východních zemí jako sovětských satelitů (tedy první koš). Státům Západu šlo zejména o třetí koš – lidská práva.</w:t>
      </w:r>
    </w:p>
    <w:p w:rsidR="00515879" w:rsidRDefault="00515879" w:rsidP="00515879">
      <w:r>
        <w:t>Pro Sovětský svaz byl třetí koš pouze nutným zlem a podepsaný dokument jen cárem papíru. SSSR byl přesvědčen, že stejně neexistuje síla, která by mohla podepsanou dohodu o dodržování lidských práv vynutit. Proto chápal Závěrečný akt jako své jednoznačné vítězství.</w:t>
      </w:r>
    </w:p>
    <w:p w:rsidR="00515879" w:rsidRDefault="00515879" w:rsidP="00515879">
      <w:r>
        <w:lastRenderedPageBreak/>
        <w:t xml:space="preserve">Jaká však byla skutečnost? V krátkodobé perspektivě to byl jistě úspěch. V dlouhodobé perspektivě byl právě Závěrečný akt začátkem konce vlády komunismu nad východní Evropou. Přihlášení se komunistických zemí k dodržování lidských práv totiž znamenal vznik skupin dožadujících se jejich faktického plnění v rámci jednotlivých zemí. V Sovětském svazu vznikla Helsinská skupina lidských práv v čele s J. </w:t>
      </w:r>
      <w:proofErr w:type="spellStart"/>
      <w:r>
        <w:t>Orlovem</w:t>
      </w:r>
      <w:proofErr w:type="spellEnd"/>
      <w:r>
        <w:t xml:space="preserve"> a i v dalších zemích vnikly první opoziční struktury. Například v Československu byla založena Charta 77 v čele s V. Havlem, v Polsku později Solidarita v čele s L. </w:t>
      </w:r>
      <w:proofErr w:type="spellStart"/>
      <w:r>
        <w:t>Walesou</w:t>
      </w:r>
      <w:proofErr w:type="spellEnd"/>
      <w:r>
        <w:t>.</w:t>
      </w:r>
    </w:p>
    <w:p w:rsidR="00671101" w:rsidRDefault="005067D0" w:rsidP="00671101">
      <w:r w:rsidRPr="00671101">
        <w:rPr>
          <w:u w:val="single"/>
        </w:rPr>
        <w:t>Citace:</w:t>
      </w:r>
      <w:r>
        <w:t xml:space="preserve"> </w:t>
      </w:r>
      <w:r w:rsidR="00AA4B03">
        <w:t>zpracováno na základě:</w:t>
      </w:r>
      <w:r>
        <w:t xml:space="preserve"> ESNER, Jan</w:t>
      </w:r>
      <w:r w:rsidR="00AA4B03">
        <w:t>.</w:t>
      </w:r>
      <w:r>
        <w:t xml:space="preserve"> Helsinský proces a KBSE. </w:t>
      </w:r>
      <w:r w:rsidR="00AA4B03">
        <w:t xml:space="preserve">In: studena.valka.cz </w:t>
      </w:r>
      <w:r>
        <w:t>[online</w:t>
      </w:r>
      <w:r w:rsidRPr="0016301B">
        <w:t>].</w:t>
      </w:r>
      <w:r>
        <w:t xml:space="preserve"> </w:t>
      </w:r>
      <w:r w:rsidR="00AA4B03">
        <w:t>[cit. 22. 05. 2019</w:t>
      </w:r>
      <w:r w:rsidR="00AA4B03" w:rsidRPr="0016301B">
        <w:t>]</w:t>
      </w:r>
      <w:r w:rsidR="00AA4B03">
        <w:t xml:space="preserve">. </w:t>
      </w:r>
      <w:r>
        <w:t>Dostupné z</w:t>
      </w:r>
      <w:r w:rsidR="00AA4B03">
        <w:t>:</w:t>
      </w:r>
      <w:r>
        <w:t xml:space="preserve"> </w:t>
      </w:r>
      <w:hyperlink r:id="rId20" w:history="1">
        <w:r>
          <w:rPr>
            <w:rStyle w:val="Hypertextovodkaz"/>
          </w:rPr>
          <w:t>http://studena.valka.cz/helsinsky_proces_a_kbse.htm</w:t>
        </w:r>
      </w:hyperlink>
    </w:p>
    <w:p w:rsidR="00515879" w:rsidRDefault="001651E3" w:rsidP="00515879">
      <w:r w:rsidRPr="005E1EF9">
        <w:rPr>
          <w:b/>
        </w:rPr>
        <w:t>g)</w:t>
      </w:r>
      <w:r>
        <w:t xml:space="preserve"> Dané osobnosti stačí představit dvěma větami. Učitel poté vybere nejdůležitější aktéry a zadá skupinám k vypracování podrobného životopisu (prezentace, plakátu... – nejen informace, ale i fotografie, případně úryvky z literárních děl, textů, písní...) – viz fáze </w:t>
      </w:r>
      <w:r w:rsidR="00B540A4">
        <w:t>4.</w:t>
      </w:r>
      <w:bookmarkStart w:id="0" w:name="_GoBack"/>
      <w:bookmarkEnd w:id="0"/>
    </w:p>
    <w:sectPr w:rsidR="00515879" w:rsidSect="00345F7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0E" w:rsidRDefault="00273E0E" w:rsidP="0000033F">
      <w:pPr>
        <w:spacing w:after="0" w:line="240" w:lineRule="auto"/>
      </w:pPr>
      <w:r>
        <w:separator/>
      </w:r>
    </w:p>
  </w:endnote>
  <w:endnote w:type="continuationSeparator" w:id="0">
    <w:p w:rsidR="00273E0E" w:rsidRDefault="00273E0E" w:rsidP="0000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3F" w:rsidRDefault="0000033F" w:rsidP="0000033F">
    <w:pPr>
      <w:pStyle w:val="Zhlav"/>
      <w:tabs>
        <w:tab w:val="clear" w:pos="4536"/>
        <w:tab w:val="clear" w:pos="9072"/>
        <w:tab w:val="left" w:pos="1275"/>
        <w:tab w:val="left" w:pos="6030"/>
      </w:tabs>
    </w:pPr>
    <w:r>
      <w:rPr>
        <w:noProof/>
        <w:lang w:eastAsia="cs-CZ"/>
      </w:rPr>
      <w:drawing>
        <wp:anchor distT="0" distB="0" distL="114300" distR="114300" simplePos="0" relativeHeight="251657216" behindDoc="1" locked="1" layoutInCell="0" allowOverlap="1" wp14:anchorId="0948901D" wp14:editId="3FCD4CE0">
          <wp:simplePos x="0" y="0"/>
          <wp:positionH relativeFrom="page">
            <wp:posOffset>900430</wp:posOffset>
          </wp:positionH>
          <wp:positionV relativeFrom="page">
            <wp:posOffset>360045</wp:posOffset>
          </wp:positionV>
          <wp:extent cx="3600000" cy="615600"/>
          <wp:effectExtent l="0" t="0" r="635" b="0"/>
          <wp:wrapNone/>
          <wp:docPr id="1" name="Obrázek 1"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0033F" w:rsidRDefault="0000033F" w:rsidP="0000033F">
    <w:pPr>
      <w:pStyle w:val="Zpat"/>
      <w:ind w:left="1843"/>
    </w:pPr>
    <w:r>
      <w:rPr>
        <w:noProof/>
        <w:lang w:eastAsia="cs-CZ"/>
      </w:rPr>
      <w:drawing>
        <wp:anchor distT="0" distB="0" distL="114300" distR="114300" simplePos="0" relativeHeight="251660288" behindDoc="1" locked="0" layoutInCell="1" allowOverlap="1" wp14:anchorId="424D6EAF" wp14:editId="2F9C0824">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ové pole 4" o:spid="_x0000_s2049" type="#_x0000_t202" style="position:absolute;left:0;text-align:left;margin-left:248.25pt;margin-top:-24pt;width:254pt;height: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NNo2qCMAgAAFAUAAA4AAAAAAAAAAAAAAAAALgIAAGRycy9lMm9Eb2MueG1sUEsBAi0A&#10;FAAGAAgAAAAhADc0E9TfAAAACwEAAA8AAAAAAAAAAAAAAAAA5gQAAGRycy9kb3ducmV2LnhtbFBL&#10;BQYAAAAABAAEAPMAAADyBQAAAAA=&#10;" stroked="f">
          <v:textbox>
            <w:txbxContent>
              <w:p w:rsidR="0000033F" w:rsidRDefault="0000033F" w:rsidP="0000033F">
                <w:pPr>
                  <w:pStyle w:val="Bezmezer"/>
                  <w:spacing w:line="220" w:lineRule="exact"/>
                </w:pPr>
                <w:r>
                  <w:t xml:space="preserve">Národní pedagogický institut České republiky </w:t>
                </w:r>
              </w:p>
              <w:p w:rsidR="0000033F" w:rsidRDefault="0000033F" w:rsidP="0000033F">
                <w:pPr>
                  <w:pStyle w:val="Bezmezer"/>
                  <w:spacing w:line="220" w:lineRule="exact"/>
                </w:pPr>
                <w:r>
                  <w:t>Projekt Modernizace odborného vzdělávání (MOV)</w:t>
                </w:r>
              </w:p>
              <w:p w:rsidR="0000033F" w:rsidRPr="007509AF" w:rsidRDefault="0000033F" w:rsidP="0000033F">
                <w:pPr>
                  <w:pStyle w:val="Bezmezer"/>
                  <w:spacing w:line="220" w:lineRule="exact"/>
                </w:pPr>
                <w:r w:rsidRPr="00A1258D">
                  <w:t>Senovážné nám. 872/25, 110 00  Praha 1</w:t>
                </w:r>
                <w:r>
                  <w:t xml:space="preserve"> </w:t>
                </w:r>
                <w:r w:rsidRPr="00011501">
                  <w:t>www.projektmov</w:t>
                </w:r>
                <w:r>
                  <w:t>.cz</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0E" w:rsidRDefault="00273E0E" w:rsidP="0000033F">
      <w:pPr>
        <w:spacing w:after="0" w:line="240" w:lineRule="auto"/>
      </w:pPr>
      <w:r>
        <w:separator/>
      </w:r>
    </w:p>
  </w:footnote>
  <w:footnote w:type="continuationSeparator" w:id="0">
    <w:p w:rsidR="00273E0E" w:rsidRDefault="00273E0E" w:rsidP="0000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3F" w:rsidRDefault="0000033F" w:rsidP="0000033F">
    <w:pPr>
      <w:pStyle w:val="Zhlav"/>
      <w:tabs>
        <w:tab w:val="clear" w:pos="4536"/>
        <w:tab w:val="clear" w:pos="9072"/>
        <w:tab w:val="left" w:pos="1275"/>
        <w:tab w:val="left" w:pos="6030"/>
      </w:tabs>
    </w:pPr>
    <w:r>
      <w:rPr>
        <w:noProof/>
        <w:lang w:eastAsia="cs-CZ"/>
      </w:rPr>
      <w:drawing>
        <wp:anchor distT="0" distB="0" distL="114300" distR="114300" simplePos="0" relativeHeight="251656192" behindDoc="1" locked="1" layoutInCell="0" allowOverlap="1" wp14:anchorId="0948901D" wp14:editId="3FCD4CE0">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0033F" w:rsidRDefault="0000033F">
    <w:pPr>
      <w:pStyle w:val="Zhlav"/>
    </w:pPr>
  </w:p>
  <w:p w:rsidR="0000033F" w:rsidRDefault="000003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D91"/>
    <w:multiLevelType w:val="hybridMultilevel"/>
    <w:tmpl w:val="AC6407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87D"/>
    <w:rsid w:val="0000033F"/>
    <w:rsid w:val="000A4187"/>
    <w:rsid w:val="000D5939"/>
    <w:rsid w:val="000F724F"/>
    <w:rsid w:val="001007C1"/>
    <w:rsid w:val="0016301B"/>
    <w:rsid w:val="001651E3"/>
    <w:rsid w:val="00184E9F"/>
    <w:rsid w:val="00221150"/>
    <w:rsid w:val="00273E0E"/>
    <w:rsid w:val="00275794"/>
    <w:rsid w:val="002F1EB1"/>
    <w:rsid w:val="003146DF"/>
    <w:rsid w:val="00317D7B"/>
    <w:rsid w:val="003455EE"/>
    <w:rsid w:val="00345F79"/>
    <w:rsid w:val="003B603A"/>
    <w:rsid w:val="00451735"/>
    <w:rsid w:val="004859E2"/>
    <w:rsid w:val="004A0B99"/>
    <w:rsid w:val="005067D0"/>
    <w:rsid w:val="00515879"/>
    <w:rsid w:val="00543EDD"/>
    <w:rsid w:val="005A5B03"/>
    <w:rsid w:val="005E1EF9"/>
    <w:rsid w:val="0066187D"/>
    <w:rsid w:val="00671101"/>
    <w:rsid w:val="00686315"/>
    <w:rsid w:val="00721CDB"/>
    <w:rsid w:val="00773BE6"/>
    <w:rsid w:val="00786F63"/>
    <w:rsid w:val="007C243C"/>
    <w:rsid w:val="007F4FF6"/>
    <w:rsid w:val="008534AD"/>
    <w:rsid w:val="008C10F8"/>
    <w:rsid w:val="00946A28"/>
    <w:rsid w:val="00AA4B03"/>
    <w:rsid w:val="00B540A4"/>
    <w:rsid w:val="00BC60E3"/>
    <w:rsid w:val="00BF6506"/>
    <w:rsid w:val="00D135F5"/>
    <w:rsid w:val="00D47E19"/>
    <w:rsid w:val="00D75310"/>
    <w:rsid w:val="00DE41EE"/>
    <w:rsid w:val="00E57B34"/>
    <w:rsid w:val="00E704B0"/>
    <w:rsid w:val="00E851B9"/>
    <w:rsid w:val="00ED1A5E"/>
    <w:rsid w:val="00ED30B8"/>
    <w:rsid w:val="00EF53F6"/>
    <w:rsid w:val="00FA7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4C72BF"/>
  <w15:docId w15:val="{2EAE6530-22D9-41A6-B240-5F7AB4BF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5F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46DF"/>
    <w:rPr>
      <w:color w:val="0000FF"/>
      <w:u w:val="single"/>
    </w:rPr>
  </w:style>
  <w:style w:type="character" w:styleId="Sledovanodkaz">
    <w:name w:val="FollowedHyperlink"/>
    <w:basedOn w:val="Standardnpsmoodstavce"/>
    <w:uiPriority w:val="99"/>
    <w:semiHidden/>
    <w:unhideWhenUsed/>
    <w:rsid w:val="00EF53F6"/>
    <w:rPr>
      <w:color w:val="800080" w:themeColor="followedHyperlink"/>
      <w:u w:val="single"/>
    </w:rPr>
  </w:style>
  <w:style w:type="character" w:customStyle="1" w:styleId="UnresolvedMention">
    <w:name w:val="Unresolved Mention"/>
    <w:basedOn w:val="Standardnpsmoodstavce"/>
    <w:uiPriority w:val="99"/>
    <w:semiHidden/>
    <w:unhideWhenUsed/>
    <w:rsid w:val="00543EDD"/>
    <w:rPr>
      <w:color w:val="605E5C"/>
      <w:shd w:val="clear" w:color="auto" w:fill="E1DFDD"/>
    </w:rPr>
  </w:style>
  <w:style w:type="paragraph" w:styleId="Odstavecseseznamem">
    <w:name w:val="List Paragraph"/>
    <w:basedOn w:val="Normln"/>
    <w:uiPriority w:val="34"/>
    <w:qFormat/>
    <w:rsid w:val="00686315"/>
    <w:pPr>
      <w:ind w:left="720"/>
      <w:contextualSpacing/>
    </w:pPr>
  </w:style>
  <w:style w:type="character" w:styleId="Odkaznakoment">
    <w:name w:val="annotation reference"/>
    <w:basedOn w:val="Standardnpsmoodstavce"/>
    <w:uiPriority w:val="99"/>
    <w:semiHidden/>
    <w:unhideWhenUsed/>
    <w:rsid w:val="00BC60E3"/>
    <w:rPr>
      <w:sz w:val="16"/>
      <w:szCs w:val="16"/>
    </w:rPr>
  </w:style>
  <w:style w:type="paragraph" w:styleId="Textkomente">
    <w:name w:val="annotation text"/>
    <w:basedOn w:val="Normln"/>
    <w:link w:val="TextkomenteChar"/>
    <w:uiPriority w:val="99"/>
    <w:semiHidden/>
    <w:unhideWhenUsed/>
    <w:rsid w:val="00BC60E3"/>
    <w:pPr>
      <w:spacing w:line="240" w:lineRule="auto"/>
    </w:pPr>
    <w:rPr>
      <w:sz w:val="20"/>
      <w:szCs w:val="20"/>
    </w:rPr>
  </w:style>
  <w:style w:type="character" w:customStyle="1" w:styleId="TextkomenteChar">
    <w:name w:val="Text komentáře Char"/>
    <w:basedOn w:val="Standardnpsmoodstavce"/>
    <w:link w:val="Textkomente"/>
    <w:uiPriority w:val="99"/>
    <w:semiHidden/>
    <w:rsid w:val="00BC60E3"/>
    <w:rPr>
      <w:sz w:val="20"/>
      <w:szCs w:val="20"/>
    </w:rPr>
  </w:style>
  <w:style w:type="paragraph" w:styleId="Pedmtkomente">
    <w:name w:val="annotation subject"/>
    <w:basedOn w:val="Textkomente"/>
    <w:next w:val="Textkomente"/>
    <w:link w:val="PedmtkomenteChar"/>
    <w:uiPriority w:val="99"/>
    <w:semiHidden/>
    <w:unhideWhenUsed/>
    <w:rsid w:val="00BC60E3"/>
    <w:rPr>
      <w:b/>
      <w:bCs/>
    </w:rPr>
  </w:style>
  <w:style w:type="character" w:customStyle="1" w:styleId="PedmtkomenteChar">
    <w:name w:val="Předmět komentáře Char"/>
    <w:basedOn w:val="TextkomenteChar"/>
    <w:link w:val="Pedmtkomente"/>
    <w:uiPriority w:val="99"/>
    <w:semiHidden/>
    <w:rsid w:val="00BC60E3"/>
    <w:rPr>
      <w:b/>
      <w:bCs/>
      <w:sz w:val="20"/>
      <w:szCs w:val="20"/>
    </w:rPr>
  </w:style>
  <w:style w:type="paragraph" w:styleId="Textbubliny">
    <w:name w:val="Balloon Text"/>
    <w:basedOn w:val="Normln"/>
    <w:link w:val="TextbublinyChar"/>
    <w:uiPriority w:val="99"/>
    <w:semiHidden/>
    <w:unhideWhenUsed/>
    <w:rsid w:val="00BC60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0E3"/>
    <w:rPr>
      <w:rFonts w:ascii="Segoe UI" w:hAnsi="Segoe UI" w:cs="Segoe UI"/>
      <w:sz w:val="18"/>
      <w:szCs w:val="18"/>
    </w:rPr>
  </w:style>
  <w:style w:type="paragraph" w:styleId="Zhlav">
    <w:name w:val="header"/>
    <w:basedOn w:val="Normln"/>
    <w:link w:val="ZhlavChar"/>
    <w:uiPriority w:val="99"/>
    <w:unhideWhenUsed/>
    <w:rsid w:val="000003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33F"/>
  </w:style>
  <w:style w:type="paragraph" w:styleId="Zpat">
    <w:name w:val="footer"/>
    <w:basedOn w:val="Normln"/>
    <w:link w:val="ZpatChar"/>
    <w:uiPriority w:val="99"/>
    <w:unhideWhenUsed/>
    <w:rsid w:val="0000033F"/>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33F"/>
  </w:style>
  <w:style w:type="paragraph" w:styleId="Bezmezer">
    <w:name w:val="No Spacing"/>
    <w:uiPriority w:val="1"/>
    <w:qFormat/>
    <w:rsid w:val="0000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1060">
      <w:bodyDiv w:val="1"/>
      <w:marLeft w:val="0"/>
      <w:marRight w:val="0"/>
      <w:marTop w:val="0"/>
      <w:marBottom w:val="0"/>
      <w:divBdr>
        <w:top w:val="none" w:sz="0" w:space="0" w:color="auto"/>
        <w:left w:val="none" w:sz="0" w:space="0" w:color="auto"/>
        <w:bottom w:val="none" w:sz="0" w:space="0" w:color="auto"/>
        <w:right w:val="none" w:sz="0" w:space="0" w:color="auto"/>
      </w:divBdr>
    </w:div>
    <w:div w:id="692730584">
      <w:bodyDiv w:val="1"/>
      <w:marLeft w:val="0"/>
      <w:marRight w:val="0"/>
      <w:marTop w:val="0"/>
      <w:marBottom w:val="0"/>
      <w:divBdr>
        <w:top w:val="none" w:sz="0" w:space="0" w:color="auto"/>
        <w:left w:val="none" w:sz="0" w:space="0" w:color="auto"/>
        <w:bottom w:val="none" w:sz="0" w:space="0" w:color="auto"/>
        <w:right w:val="none" w:sz="0" w:space="0" w:color="auto"/>
      </w:divBdr>
    </w:div>
    <w:div w:id="903565955">
      <w:bodyDiv w:val="1"/>
      <w:marLeft w:val="0"/>
      <w:marRight w:val="0"/>
      <w:marTop w:val="0"/>
      <w:marBottom w:val="0"/>
      <w:divBdr>
        <w:top w:val="none" w:sz="0" w:space="0" w:color="auto"/>
        <w:left w:val="none" w:sz="0" w:space="0" w:color="auto"/>
        <w:bottom w:val="none" w:sz="0" w:space="0" w:color="auto"/>
        <w:right w:val="none" w:sz="0" w:space="0" w:color="auto"/>
      </w:divBdr>
    </w:div>
    <w:div w:id="966082838">
      <w:bodyDiv w:val="1"/>
      <w:marLeft w:val="0"/>
      <w:marRight w:val="0"/>
      <w:marTop w:val="0"/>
      <w:marBottom w:val="0"/>
      <w:divBdr>
        <w:top w:val="none" w:sz="0" w:space="0" w:color="auto"/>
        <w:left w:val="none" w:sz="0" w:space="0" w:color="auto"/>
        <w:bottom w:val="none" w:sz="0" w:space="0" w:color="auto"/>
        <w:right w:val="none" w:sz="0" w:space="0" w:color="auto"/>
      </w:divBdr>
    </w:div>
    <w:div w:id="1189833310">
      <w:bodyDiv w:val="1"/>
      <w:marLeft w:val="0"/>
      <w:marRight w:val="0"/>
      <w:marTop w:val="0"/>
      <w:marBottom w:val="0"/>
      <w:divBdr>
        <w:top w:val="none" w:sz="0" w:space="0" w:color="auto"/>
        <w:left w:val="none" w:sz="0" w:space="0" w:color="auto"/>
        <w:bottom w:val="none" w:sz="0" w:space="0" w:color="auto"/>
        <w:right w:val="none" w:sz="0" w:space="0" w:color="auto"/>
      </w:divBdr>
    </w:div>
    <w:div w:id="13334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ivysilani/10362011008-ceske-stoleti/21251212057-je-to-jen-rock-n-roll-1976" TargetMode="External"/><Relationship Id="rId13" Type="http://schemas.openxmlformats.org/officeDocument/2006/relationships/hyperlink" Target="https://www.ceskatelevize.cz/lide/egon-bondy/" TargetMode="External"/><Relationship Id="rId18" Type="http://schemas.openxmlformats.org/officeDocument/2006/relationships/hyperlink" Target="https://cs.wikipedia.org/w/index.php?title=Underground&amp;oldid=1712158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s.wikipedia.org/w/index.php?title=Ivan_Martin_Jirous&amp;oldid=17155854" TargetMode="External"/><Relationship Id="rId17" Type="http://schemas.openxmlformats.org/officeDocument/2006/relationships/hyperlink" Target="https://cs.wikipedia.org/w/index.php?title=Magna_charta_libertatum&amp;oldid=17254056" TargetMode="External"/><Relationship Id="rId2" Type="http://schemas.openxmlformats.org/officeDocument/2006/relationships/numbering" Target="numbering.xml"/><Relationship Id="rId16" Type="http://schemas.openxmlformats.org/officeDocument/2006/relationships/hyperlink" Target="https://cs.wikipedia.org/w/index.php?title=Disident&amp;oldid=16891079" TargetMode="External"/><Relationship Id="rId20" Type="http://schemas.openxmlformats.org/officeDocument/2006/relationships/hyperlink" Target="http://studena.valka.cz/helsinsky_proces_a_kbs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thavl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pekt.cz/tydenik/2014/13/normalizacni-partie-bohumila-hrabala" TargetMode="External"/><Relationship Id="rId23" Type="http://schemas.openxmlformats.org/officeDocument/2006/relationships/fontTable" Target="fontTable.xml"/><Relationship Id="rId10" Type="http://schemas.openxmlformats.org/officeDocument/2006/relationships/hyperlink" Target="https://frankbold.org/poradna/kategorie/petice-shromazdovani/rada/peticni-pravo-nalezitosti-petice" TargetMode="External"/><Relationship Id="rId19" Type="http://schemas.openxmlformats.org/officeDocument/2006/relationships/hyperlink" Target="http://www.dejepis.com/ucebnice/normalizace-v-ceskoslovensku-70-leta/" TargetMode="External"/><Relationship Id="rId4" Type="http://schemas.openxmlformats.org/officeDocument/2006/relationships/settings" Target="settings.xml"/><Relationship Id="rId9" Type="http://schemas.openxmlformats.org/officeDocument/2006/relationships/hyperlink" Target="http://www.vzor-dopisu.cz/uredni-dopisy/petice/" TargetMode="External"/><Relationship Id="rId14" Type="http://schemas.openxmlformats.org/officeDocument/2006/relationships/hyperlink" Target="https://cs.wikipedia.org/w/index.php?title=The_Plastic_People_of_the_Universe&amp;oldid=1723809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A4DE-8B4F-43EA-94A1-7D3F48E5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3198</Words>
  <Characters>18874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Houšková</dc:creator>
  <cp:lastModifiedBy>Eva Kejkulová</cp:lastModifiedBy>
  <cp:revision>4</cp:revision>
  <dcterms:created xsi:type="dcterms:W3CDTF">2019-05-25T16:07:00Z</dcterms:created>
  <dcterms:modified xsi:type="dcterms:W3CDTF">2020-03-24T07:15:00Z</dcterms:modified>
</cp:coreProperties>
</file>