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572" w:rsidRDefault="00643572" w:rsidP="00643572">
      <w:pPr>
        <w:rPr>
          <w:b/>
          <w:sz w:val="32"/>
          <w:szCs w:val="32"/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-335280</wp:posOffset>
                </wp:positionV>
                <wp:extent cx="1333500" cy="304800"/>
                <wp:effectExtent l="0" t="0" r="19050" b="1905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3572" w:rsidRPr="00643572" w:rsidRDefault="00643572">
                            <w:pPr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643572"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  <w:t>Pracovní 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53.8pt;margin-top:-26.4pt;width:105pt;height:2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" fillcolor="white [3201]" strokeweight=".5pt">
                <v:textbox>
                  <w:txbxContent>
                    <w:p w:rsidR="00643572" w:rsidRPr="00643572" w:rsidRDefault="00643572">
                      <w:pPr>
                        <w:rPr>
                          <w:b/>
                          <w:caps/>
                          <w:sz w:val="28"/>
                          <w:szCs w:val="28"/>
                        </w:rPr>
                      </w:pPr>
                      <w:r w:rsidRPr="00643572">
                        <w:rPr>
                          <w:b/>
                          <w:caps/>
                          <w:sz w:val="28"/>
                          <w:szCs w:val="28"/>
                        </w:rPr>
                        <w:t>Pracovní list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123A9">
        <w:rPr>
          <w:b/>
          <w:sz w:val="32"/>
          <w:szCs w:val="32"/>
          <w:u w:val="single"/>
        </w:rPr>
        <w:t xml:space="preserve">Franz-Olivier </w:t>
      </w:r>
      <w:proofErr w:type="spellStart"/>
      <w:r w:rsidRPr="001123A9">
        <w:rPr>
          <w:b/>
          <w:sz w:val="32"/>
          <w:szCs w:val="32"/>
          <w:u w:val="single"/>
        </w:rPr>
        <w:t>Giesbert</w:t>
      </w:r>
      <w:proofErr w:type="spellEnd"/>
      <w:r>
        <w:rPr>
          <w:b/>
          <w:sz w:val="32"/>
          <w:szCs w:val="32"/>
          <w:u w:val="single"/>
        </w:rPr>
        <w:t xml:space="preserve">: </w:t>
      </w:r>
      <w:r w:rsidRPr="001123A9">
        <w:rPr>
          <w:b/>
          <w:sz w:val="32"/>
          <w:szCs w:val="32"/>
          <w:u w:val="single"/>
        </w:rPr>
        <w:t>Himmlerova kuchařka</w:t>
      </w:r>
    </w:p>
    <w:p w:rsidR="00643572" w:rsidRDefault="00643572" w:rsidP="00643572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317501</wp:posOffset>
                </wp:positionV>
                <wp:extent cx="3829050" cy="4895850"/>
                <wp:effectExtent l="0" t="0" r="19050" b="1905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489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643572" w:rsidRDefault="00643572" w:rsidP="00643572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D6F95">
                              <w:rPr>
                                <w:b/>
                                <w:sz w:val="24"/>
                                <w:szCs w:val="24"/>
                              </w:rPr>
                              <w:t>Sestavte menu, které připravovala vypravěčka textu:</w:t>
                            </w:r>
                          </w:p>
                          <w:p w:rsidR="004843CD" w:rsidRPr="004843CD" w:rsidRDefault="004843CD" w:rsidP="004843C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43572" w:rsidRDefault="00643572" w:rsidP="00643572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Vysvětlete s využitím internetu/slovníků zdrojů význam poslední věty první odstavce textu:</w:t>
                            </w:r>
                          </w:p>
                          <w:p w:rsidR="004843CD" w:rsidRPr="004843CD" w:rsidRDefault="004843CD" w:rsidP="004843C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43572" w:rsidRDefault="00643572" w:rsidP="00643572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Objasněte na základě posledního odstavce textu, jak vypravěčka vnímá nacisty:</w:t>
                            </w:r>
                          </w:p>
                          <w:p w:rsidR="004843CD" w:rsidRPr="004843CD" w:rsidRDefault="004843CD" w:rsidP="004843C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43572" w:rsidRDefault="00643572" w:rsidP="00643572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Vysvětlete význam slova</w:t>
                            </w:r>
                            <w:r w:rsidRPr="00CD6F95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špetka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ve čtvrtém odstavci textu: </w:t>
                            </w:r>
                          </w:p>
                          <w:p w:rsidR="004843CD" w:rsidRDefault="004843CD" w:rsidP="004843C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43572" w:rsidRPr="00CD6F95" w:rsidRDefault="00643572" w:rsidP="00643572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Který z následujících výrazů nejlépe vystihuje pocity vypravěčky textu?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  <w:t>a) strach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  <w:t>b) nenávist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  <w:t>c) uspokojení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  <w:t>d) lhostejnost</w:t>
                            </w:r>
                          </w:p>
                          <w:p w:rsidR="00643572" w:rsidRDefault="006435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7" type="#_x0000_t202" style="position:absolute;margin-left:250.3pt;margin-top:25pt;width:301.5pt;height:385.5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" fillcolor="white [3201]" strokecolor="white [3212]" strokeweight=".5pt">
                <v:textbox>
                  <w:txbxContent>
                    <w:p w:rsidR="00643572" w:rsidRDefault="00643572" w:rsidP="00643572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CD6F95">
                        <w:rPr>
                          <w:b/>
                          <w:sz w:val="24"/>
                          <w:szCs w:val="24"/>
                        </w:rPr>
                        <w:t>Sestavte menu, které připravovala vypravěčka textu:</w:t>
                      </w:r>
                    </w:p>
                    <w:p w:rsidR="004843CD" w:rsidRPr="004843CD" w:rsidRDefault="004843CD" w:rsidP="004843CD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643572" w:rsidRDefault="00643572" w:rsidP="00643572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Vysvětlete s využitím internetu/slovníků zdrojů význam poslední věty první odstavce textu:</w:t>
                      </w:r>
                    </w:p>
                    <w:p w:rsidR="004843CD" w:rsidRPr="004843CD" w:rsidRDefault="004843CD" w:rsidP="004843CD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643572" w:rsidRDefault="00643572" w:rsidP="00643572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Objasněte na základě posledního odstavce textu, jak vypravěčka vnímá nacisty:</w:t>
                      </w:r>
                    </w:p>
                    <w:p w:rsidR="004843CD" w:rsidRPr="004843CD" w:rsidRDefault="004843CD" w:rsidP="004843CD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643572" w:rsidRDefault="00643572" w:rsidP="00643572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Vysvětlete význam slova</w:t>
                      </w:r>
                      <w:r w:rsidRPr="00CD6F95">
                        <w:rPr>
                          <w:b/>
                          <w:i/>
                          <w:sz w:val="24"/>
                          <w:szCs w:val="24"/>
                        </w:rPr>
                        <w:t xml:space="preserve"> špetka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ve čtvrtém odstavci textu: </w:t>
                      </w:r>
                    </w:p>
                    <w:p w:rsidR="004843CD" w:rsidRDefault="004843CD" w:rsidP="004843CD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643572" w:rsidRPr="00CD6F95" w:rsidRDefault="00643572" w:rsidP="00643572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Který z následujících výrazů nejlépe vystihuje pocity vypravěčky textu?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br/>
                        <w:t>a) strach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br/>
                        <w:t>b) nenávist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br/>
                        <w:t>c) uspokojení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br/>
                        <w:t>d) lhostejnost</w:t>
                      </w:r>
                    </w:p>
                    <w:p w:rsidR="00643572" w:rsidRDefault="00643572"/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32"/>
          <w:szCs w:val="32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31750</wp:posOffset>
                </wp:positionV>
                <wp:extent cx="5038725" cy="5191125"/>
                <wp:effectExtent l="0" t="0" r="28575" b="28575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8725" cy="519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3572" w:rsidRDefault="00643572" w:rsidP="0064357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D3FC2">
                              <w:rPr>
                                <w:sz w:val="24"/>
                                <w:szCs w:val="24"/>
                              </w:rPr>
                              <w:t xml:space="preserve">Abych mohla sestavit večerní menu se vší potřebnou znalostí, </w:t>
                            </w:r>
                            <w:proofErr w:type="spellStart"/>
                            <w:r w:rsidRPr="00ED3FC2">
                              <w:rPr>
                                <w:sz w:val="24"/>
                                <w:szCs w:val="24"/>
                              </w:rPr>
                              <w:t>Kanneberg</w:t>
                            </w:r>
                            <w:proofErr w:type="spellEnd"/>
                            <w:r w:rsidRPr="00ED3FC2">
                              <w:rPr>
                                <w:sz w:val="24"/>
                                <w:szCs w:val="24"/>
                              </w:rPr>
                              <w:t xml:space="preserve"> mi ukázal obrovité skleníky, které zajišťovaly produkci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zeleniny pro Hitlera a jeho hosty. Bylo tam všechno. Dokonce i pozdní rajčata, na vrcholcích posetá drobnými hnědými skvrnami. Vypadalo to celé jako nějaká alegorie nacismu, snícího o autarkii a soběstačnosti.</w:t>
                            </w:r>
                          </w:p>
                          <w:p w:rsidR="00643572" w:rsidRDefault="00643572" w:rsidP="0064357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Rozplývala jsem se u pórků.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Kanneberg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mi sdělil, že v 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Berghofu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končí v polévce spolu s brambory. Já je budu podávat jako předkrm, s lanýžovou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vinegretou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43572" w:rsidRDefault="00643572" w:rsidP="0064357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 hlavního jídla jsem neváhala: s takovou spoustou bující zeleniny nebylo pochyb o vegetariánských lasagních. Budu je servírovat v několika vrstvách prokládaných mrkví, nejstravitelnější ze zelenin, strouhanou a mírně povařenou.</w:t>
                            </w:r>
                          </w:p>
                          <w:p w:rsidR="00643572" w:rsidRDefault="00643572" w:rsidP="0064357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Ve skladu ovoce jsem našla spoustu jablek. Rozhodla jsem se tedy pro jablečný koláč s trochou rumu, několika špetkami tlučené vanilky a dvěma lžičkami citronové šťávy. Tento můj recept od té doby mnoho lidí napodobuje.</w:t>
                            </w:r>
                          </w:p>
                          <w:p w:rsidR="00643572" w:rsidRDefault="00643572" w:rsidP="0064357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Jídlo muselo být hotové hodinu před podáváním, aby část pokrmů určených pro Hitlera snědly jeho ochutnávačky, a bylo dost času, aby se na jejich organismu mohl projevit případný jed.</w:t>
                            </w:r>
                          </w:p>
                          <w:p w:rsidR="00643572" w:rsidRDefault="00643572" w:rsidP="00643572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Měla jsem šílený úspěch. Protože nacisti jsou hodně stádovití, stačilo, že večeři ocenil Hitler a že po dezertu nedostal žádné křeče, aby mě považovali za královnu večera. Heinrich pro mě přišel a celý stůl mi zatleskal, v čele s 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führerem.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CD6F95">
                              <w:rPr>
                                <w:i/>
                                <w:sz w:val="20"/>
                                <w:szCs w:val="20"/>
                              </w:rPr>
                              <w:t>(F.-O.</w:t>
                            </w:r>
                            <w:proofErr w:type="gramEnd"/>
                            <w:r w:rsidRPr="00CD6F95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D6F95">
                              <w:rPr>
                                <w:i/>
                                <w:sz w:val="20"/>
                                <w:szCs w:val="20"/>
                              </w:rPr>
                              <w:t>Giesbert</w:t>
                            </w:r>
                            <w:proofErr w:type="spellEnd"/>
                            <w:r w:rsidRPr="00CD6F95">
                              <w:rPr>
                                <w:i/>
                                <w:sz w:val="20"/>
                                <w:szCs w:val="20"/>
                              </w:rPr>
                              <w:t>: Himmlerova kuchařka. Praha, Argo 2014, s. 221-222)</w:t>
                            </w:r>
                          </w:p>
                          <w:p w:rsidR="00643572" w:rsidRDefault="006435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5" o:spid="_x0000_s1028" type="#_x0000_t202" style="position:absolute;margin-left:0;margin-top:2.5pt;width:396.75pt;height:408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" fillcolor="white [3201]" strokeweight=".5pt">
                <v:textbox>
                  <w:txbxContent>
                    <w:p w:rsidR="00643572" w:rsidRDefault="00643572" w:rsidP="00643572">
                      <w:pPr>
                        <w:rPr>
                          <w:sz w:val="24"/>
                          <w:szCs w:val="24"/>
                        </w:rPr>
                      </w:pPr>
                      <w:r w:rsidRPr="00ED3FC2">
                        <w:rPr>
                          <w:sz w:val="24"/>
                          <w:szCs w:val="24"/>
                        </w:rPr>
                        <w:t xml:space="preserve">Abych mohla sestavit večerní menu se vší potřebnou znalostí, </w:t>
                      </w:r>
                      <w:proofErr w:type="spellStart"/>
                      <w:r w:rsidRPr="00ED3FC2">
                        <w:rPr>
                          <w:sz w:val="24"/>
                          <w:szCs w:val="24"/>
                        </w:rPr>
                        <w:t>Kanneberg</w:t>
                      </w:r>
                      <w:proofErr w:type="spellEnd"/>
                      <w:r w:rsidRPr="00ED3FC2">
                        <w:rPr>
                          <w:sz w:val="24"/>
                          <w:szCs w:val="24"/>
                        </w:rPr>
                        <w:t xml:space="preserve"> mi ukázal obrovité skleníky, které zajišťovaly produkci</w:t>
                      </w:r>
                      <w:r>
                        <w:rPr>
                          <w:sz w:val="24"/>
                          <w:szCs w:val="24"/>
                        </w:rPr>
                        <w:t xml:space="preserve"> zeleniny pro Hitlera a jeho hosty. Bylo tam všechno. Dokonce i pozdní rajčata, na vrcholcích posetá drobnými hnědými skvrnami. Vypadalo to celé jako nějaká alegorie nacismu, snícího o autarkii a soběstačnosti.</w:t>
                      </w:r>
                    </w:p>
                    <w:p w:rsidR="00643572" w:rsidRDefault="00643572" w:rsidP="0064357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Rozplývala jsem se u pórků.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Kanneberg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mi sdělil, že v 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Berghofu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končí v polévce spolu s brambory. Já je budu podávat jako předkrm, s lanýžovou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vinegretou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643572" w:rsidRDefault="00643572" w:rsidP="0064357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U hlavního jídla jsem neváhala: s takovou spoustou bující zeleniny nebylo pochyb o vegetariánských lasagních. Budu je servírovat v několika vrstvách prokládaných mrkví, nejstravitelnější ze zelenin, strouhanou a mírně povařenou.</w:t>
                      </w:r>
                    </w:p>
                    <w:p w:rsidR="00643572" w:rsidRDefault="00643572" w:rsidP="0064357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Ve skladu ovoce jsem našla spoustu jablek. Rozhodla jsem se tedy pro jablečný koláč s trochou rumu, několika špetkami tlučené vanilky a dvěma lžičkami citronové šťávy. Tento můj recept od té doby mnoho lidí napodobuje.</w:t>
                      </w:r>
                    </w:p>
                    <w:p w:rsidR="00643572" w:rsidRDefault="00643572" w:rsidP="0064357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Jídlo muselo být hotové hodinu před podáváním, aby část pokrmů určených pro Hitlera snědly jeho ochutnávačky, a bylo dost času, aby se na jejich organismu mohl projevit případný jed.</w:t>
                      </w:r>
                    </w:p>
                    <w:p w:rsidR="00643572" w:rsidRDefault="00643572" w:rsidP="00643572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Měla jsem šílený úspěch. Protože nacisti jsou hodně stádovití, stačilo, že večeři ocenil Hitler a že po dezertu nedostal žádné křeče, aby mě považovali za královnu večera. Heinrich pro mě přišel a celý stůl mi zatleskal, v čele s 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führerem.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 w:rsidRPr="00CD6F95">
                        <w:rPr>
                          <w:i/>
                          <w:sz w:val="20"/>
                          <w:szCs w:val="20"/>
                        </w:rPr>
                        <w:t>(F.-O.</w:t>
                      </w:r>
                      <w:proofErr w:type="gramEnd"/>
                      <w:r w:rsidRPr="00CD6F95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D6F95">
                        <w:rPr>
                          <w:i/>
                          <w:sz w:val="20"/>
                          <w:szCs w:val="20"/>
                        </w:rPr>
                        <w:t>Giesbert</w:t>
                      </w:r>
                      <w:proofErr w:type="spellEnd"/>
                      <w:r w:rsidRPr="00CD6F95">
                        <w:rPr>
                          <w:i/>
                          <w:sz w:val="20"/>
                          <w:szCs w:val="20"/>
                        </w:rPr>
                        <w:t>: Himmlerova kuchařka. Praha, Argo 2014, s. 221-222)</w:t>
                      </w:r>
                    </w:p>
                    <w:p w:rsidR="00643572" w:rsidRDefault="00643572"/>
                  </w:txbxContent>
                </v:textbox>
                <w10:wrap anchorx="margin"/>
              </v:shape>
            </w:pict>
          </mc:Fallback>
        </mc:AlternateContent>
      </w:r>
    </w:p>
    <w:p w:rsidR="00643572" w:rsidRDefault="00643572" w:rsidP="00643572">
      <w:pPr>
        <w:rPr>
          <w:b/>
          <w:sz w:val="32"/>
          <w:szCs w:val="32"/>
          <w:u w:val="single"/>
        </w:rPr>
      </w:pPr>
    </w:p>
    <w:p w:rsidR="00643572" w:rsidRDefault="00643572" w:rsidP="00643572">
      <w:pPr>
        <w:rPr>
          <w:b/>
          <w:sz w:val="32"/>
          <w:szCs w:val="32"/>
          <w:u w:val="single"/>
        </w:rPr>
      </w:pPr>
    </w:p>
    <w:p w:rsidR="00643572" w:rsidRDefault="00643572" w:rsidP="00643572">
      <w:pPr>
        <w:rPr>
          <w:b/>
          <w:sz w:val="32"/>
          <w:szCs w:val="32"/>
          <w:u w:val="single"/>
        </w:rPr>
      </w:pPr>
    </w:p>
    <w:p w:rsidR="00643572" w:rsidRDefault="00643572" w:rsidP="00643572">
      <w:pPr>
        <w:rPr>
          <w:b/>
          <w:sz w:val="32"/>
          <w:szCs w:val="32"/>
          <w:u w:val="single"/>
        </w:rPr>
      </w:pPr>
    </w:p>
    <w:p w:rsidR="00643572" w:rsidRPr="001123A9" w:rsidRDefault="00643572" w:rsidP="00643572">
      <w:pPr>
        <w:rPr>
          <w:b/>
          <w:sz w:val="32"/>
          <w:szCs w:val="32"/>
          <w:u w:val="single"/>
        </w:rPr>
      </w:pPr>
    </w:p>
    <w:p w:rsidR="00AE5686" w:rsidRPr="00C62088" w:rsidRDefault="00AE5686" w:rsidP="00AE5686">
      <w:pPr>
        <w:pStyle w:val="Normln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Theme="minorHAnsi" w:hAnsiTheme="minorHAnsi"/>
          <w:color w:val="000000"/>
          <w:sz w:val="22"/>
          <w:szCs w:val="22"/>
        </w:rPr>
      </w:pPr>
    </w:p>
    <w:p w:rsidR="00F4521B" w:rsidRDefault="00F4521B">
      <w:bookmarkStart w:id="0" w:name="_GoBack"/>
      <w:bookmarkEnd w:id="0"/>
    </w:p>
    <w:sectPr w:rsidR="00F4521B" w:rsidSect="00DC5803">
      <w:headerReference w:type="first" r:id="rId8"/>
      <w:footerReference w:type="first" r:id="rId9"/>
      <w:pgSz w:w="16838" w:h="11906" w:orient="landscape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53E" w:rsidRDefault="0077553E" w:rsidP="00AE5686">
      <w:pPr>
        <w:spacing w:after="0" w:line="240" w:lineRule="auto"/>
      </w:pPr>
      <w:r>
        <w:separator/>
      </w:r>
    </w:p>
  </w:endnote>
  <w:endnote w:type="continuationSeparator" w:id="0">
    <w:p w:rsidR="0077553E" w:rsidRDefault="0077553E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816" w:rsidRDefault="00DC5803">
    <w:pPr>
      <w:pStyle w:val="Zpat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 wp14:anchorId="6E158620" wp14:editId="4AC76D77">
          <wp:simplePos x="0" y="0"/>
          <wp:positionH relativeFrom="margin">
            <wp:posOffset>0</wp:posOffset>
          </wp:positionH>
          <wp:positionV relativeFrom="paragraph">
            <wp:posOffset>-295275</wp:posOffset>
          </wp:positionV>
          <wp:extent cx="3790800" cy="648000"/>
          <wp:effectExtent l="0" t="0" r="635" b="0"/>
          <wp:wrapNone/>
          <wp:docPr id="4" name="Obrázek 4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2F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BFD593" wp14:editId="607140E4">
              <wp:simplePos x="0" y="0"/>
              <wp:positionH relativeFrom="column">
                <wp:posOffset>6052524</wp:posOffset>
              </wp:positionH>
              <wp:positionV relativeFrom="paragraph">
                <wp:posOffset>-306070</wp:posOffset>
              </wp:positionV>
              <wp:extent cx="3225600" cy="680400"/>
              <wp:effectExtent l="0" t="0" r="0" b="5715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600" cy="68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3375" w:rsidRDefault="00783375" w:rsidP="00783375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783375" w:rsidRDefault="00783375" w:rsidP="00783375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783375" w:rsidRPr="007509AF" w:rsidRDefault="00783375" w:rsidP="00783375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  <w:p w:rsidR="00006816" w:rsidRPr="007509AF" w:rsidRDefault="00006816" w:rsidP="003035CA">
                          <w:pPr>
                            <w:pStyle w:val="Bezmezer"/>
                            <w:spacing w:line="220" w:lineRule="exac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BFD593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9" type="#_x0000_t202" style="position:absolute;margin-left:476.6pt;margin-top:-24.1pt;width:254pt;height:5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" stroked="f">
              <v:textbox>
                <w:txbxContent>
                  <w:p w:rsidR="00783375" w:rsidRDefault="00783375" w:rsidP="00783375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783375" w:rsidRDefault="00783375" w:rsidP="00783375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783375" w:rsidRPr="007509AF" w:rsidRDefault="00783375" w:rsidP="00783375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  <w:p w:rsidR="00006816" w:rsidRPr="007509AF" w:rsidRDefault="00006816" w:rsidP="003035CA">
                    <w:pPr>
                      <w:pStyle w:val="Bezmezer"/>
                      <w:spacing w:line="220" w:lineRule="exact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53E" w:rsidRDefault="0077553E" w:rsidP="00AE5686">
      <w:pPr>
        <w:spacing w:after="0" w:line="240" w:lineRule="auto"/>
      </w:pPr>
      <w:r>
        <w:separator/>
      </w:r>
    </w:p>
  </w:footnote>
  <w:footnote w:type="continuationSeparator" w:id="0">
    <w:p w:rsidR="0077553E" w:rsidRDefault="0077553E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816" w:rsidRDefault="00DC5803" w:rsidP="00811FCE">
    <w:pPr>
      <w:pStyle w:val="Zhlav"/>
      <w:tabs>
        <w:tab w:val="clear" w:pos="4536"/>
        <w:tab w:val="clear" w:pos="9072"/>
        <w:tab w:val="left" w:pos="33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0" layoutInCell="0" allowOverlap="1" wp14:anchorId="25D5B7C6" wp14:editId="12F7EEB7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1FC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37881"/>
    <w:multiLevelType w:val="hybridMultilevel"/>
    <w:tmpl w:val="77D0DB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6816"/>
    <w:rsid w:val="000950B2"/>
    <w:rsid w:val="000B2F30"/>
    <w:rsid w:val="001542F3"/>
    <w:rsid w:val="001F6FDF"/>
    <w:rsid w:val="002F640D"/>
    <w:rsid w:val="003035CA"/>
    <w:rsid w:val="00355AA7"/>
    <w:rsid w:val="00375E42"/>
    <w:rsid w:val="003D698E"/>
    <w:rsid w:val="0042689F"/>
    <w:rsid w:val="00455276"/>
    <w:rsid w:val="004843CD"/>
    <w:rsid w:val="005A2F65"/>
    <w:rsid w:val="00621188"/>
    <w:rsid w:val="00643572"/>
    <w:rsid w:val="00724A21"/>
    <w:rsid w:val="0077553E"/>
    <w:rsid w:val="00775C3D"/>
    <w:rsid w:val="00783375"/>
    <w:rsid w:val="007E6685"/>
    <w:rsid w:val="00811FCE"/>
    <w:rsid w:val="00A25C77"/>
    <w:rsid w:val="00A54E68"/>
    <w:rsid w:val="00AA060B"/>
    <w:rsid w:val="00AC5729"/>
    <w:rsid w:val="00AE5686"/>
    <w:rsid w:val="00C62088"/>
    <w:rsid w:val="00C663C5"/>
    <w:rsid w:val="00C97C21"/>
    <w:rsid w:val="00DC5803"/>
    <w:rsid w:val="00F32D3C"/>
    <w:rsid w:val="00F4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35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3035C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4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73D73-B0F9-4244-9754-815DAA721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10</cp:revision>
  <dcterms:created xsi:type="dcterms:W3CDTF">2017-08-23T06:32:00Z</dcterms:created>
  <dcterms:modified xsi:type="dcterms:W3CDTF">2020-03-23T10:31:00Z</dcterms:modified>
</cp:coreProperties>
</file>