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D3" w:rsidRDefault="005D0CD3" w:rsidP="005D0CD3">
      <w:pPr>
        <w:pStyle w:val="Nadpis1"/>
        <w:jc w:val="center"/>
      </w:pPr>
      <w:r>
        <w:t>PRACOVNÍ LIST ČÍSLO 1</w:t>
      </w:r>
    </w:p>
    <w:p w:rsidR="005D0CD3" w:rsidRPr="00985ACB" w:rsidRDefault="005D0CD3" w:rsidP="005D0CD3"/>
    <w:p w:rsidR="005D0CD3" w:rsidRDefault="005D0CD3" w:rsidP="005D0CD3">
      <w:pPr>
        <w:pStyle w:val="Nadpis2"/>
        <w:jc w:val="center"/>
      </w:pPr>
      <w:r>
        <w:t>ZÁKLADY LITERÁRNÍ TEORIE</w:t>
      </w:r>
    </w:p>
    <w:p w:rsidR="005D0CD3" w:rsidRDefault="005D0CD3" w:rsidP="005D0CD3">
      <w:pPr>
        <w:pStyle w:val="Nadpis2"/>
        <w:jc w:val="center"/>
        <w:rPr>
          <w:caps/>
        </w:rPr>
      </w:pPr>
      <w:r w:rsidRPr="00985ACB">
        <w:rPr>
          <w:caps/>
        </w:rPr>
        <w:t>umělecký text, jeho funkce a dělení</w:t>
      </w:r>
    </w:p>
    <w:p w:rsidR="005D0CD3" w:rsidRDefault="005D0CD3" w:rsidP="005D0CD3"/>
    <w:p w:rsidR="005D0CD3" w:rsidRDefault="005D0CD3" w:rsidP="005D0CD3">
      <w:r>
        <w:t>VÝCHOZÍ TEXT 1</w:t>
      </w:r>
    </w:p>
    <w:p w:rsidR="005D0CD3" w:rsidRPr="00985ACB" w:rsidRDefault="005D0CD3" w:rsidP="005D0CD3">
      <w:pPr>
        <w:jc w:val="both"/>
        <w:rPr>
          <w:i/>
        </w:rPr>
      </w:pPr>
      <w:r w:rsidRPr="00985ACB">
        <w:rPr>
          <w:i/>
        </w:rPr>
        <w:t>Boeing 747 nazývaný populárně Jumbo Jet váží plně naložen palivem a asi 400 cestujícími přes 350 tun. Přesto se dostane do vzduchu a udrží se v něm. Jak to, že dokáže vzlétnout a letět?</w:t>
      </w:r>
    </w:p>
    <w:p w:rsidR="005D0CD3" w:rsidRPr="00C32AA4" w:rsidRDefault="005D0CD3" w:rsidP="005D0CD3">
      <w:pPr>
        <w:jc w:val="both"/>
        <w:rPr>
          <w:i/>
          <w:vertAlign w:val="superscript"/>
        </w:rPr>
      </w:pPr>
      <w:r w:rsidRPr="00985ACB">
        <w:rPr>
          <w:i/>
        </w:rPr>
        <w:t xml:space="preserve">Klíčem je profil křídla - tvar jeho příčného průřezu. Vpředu na náběžné hraně je zaoblený, zespodu poměrně plochý, nahoře naopak značně vyklenutý; dozadu se jeho výška rychle zmenšuje, horní a dolní povrch se vzadu sbíhá do ostré odtokové hrany. Profil křídla, nebo také aerodynamický profil, umožňuje letadlu, aby se samo vzneslo od země. Při </w:t>
      </w:r>
      <w:proofErr w:type="spellStart"/>
      <w:r w:rsidRPr="00985ACB">
        <w:rPr>
          <w:i/>
        </w:rPr>
        <w:t>dopředném</w:t>
      </w:r>
      <w:proofErr w:type="spellEnd"/>
      <w:r w:rsidRPr="00985ACB">
        <w:rPr>
          <w:i/>
        </w:rPr>
        <w:t xml:space="preserve"> pohybu křídlo rozráží vzduch, který proudí nad ním a pod ním. Protože horní strana profilu je vyklenutá (a tedy delší než spodní), musí se při dané rychlosti letadla vzduch kolem ní pohybovat rychleji, než se pohybuje kolem spodní strany. Podle </w:t>
      </w:r>
      <w:proofErr w:type="spellStart"/>
      <w:r w:rsidRPr="00985ACB">
        <w:rPr>
          <w:i/>
        </w:rPr>
        <w:t>Bernouillovy</w:t>
      </w:r>
      <w:proofErr w:type="spellEnd"/>
      <w:r w:rsidRPr="00985ACB">
        <w:rPr>
          <w:i/>
        </w:rPr>
        <w:t xml:space="preserve"> rovnice klesá v rychlejším proudu vzduchu tlak. Nad křídlem vzniká sání (podtlak), pod křídlem přetlak. Tento rozdíl, vztlak, se s rostoucí rychlostí zvětšuje a křídlo </w:t>
      </w:r>
      <w:proofErr w:type="gramStart"/>
      <w:r w:rsidRPr="00985ACB">
        <w:rPr>
          <w:i/>
        </w:rPr>
        <w:t>nadnáší.</w:t>
      </w:r>
      <w:r>
        <w:rPr>
          <w:i/>
          <w:vertAlign w:val="superscript"/>
        </w:rPr>
        <w:t>1</w:t>
      </w:r>
      <w:proofErr w:type="gramEnd"/>
    </w:p>
    <w:p w:rsidR="005D0CD3" w:rsidRDefault="005D0CD3" w:rsidP="005D0CD3">
      <w:r>
        <w:t>VÝCHOZÍ TEXT 2</w:t>
      </w:r>
    </w:p>
    <w:p w:rsidR="005D0CD3" w:rsidRPr="00D06094" w:rsidRDefault="005D0CD3" w:rsidP="005D0CD3">
      <w:pPr>
        <w:jc w:val="both"/>
        <w:rPr>
          <w:i/>
        </w:rPr>
      </w:pPr>
      <w:r w:rsidRPr="00D06094">
        <w:rPr>
          <w:i/>
        </w:rPr>
        <w:t xml:space="preserve">Jak málo stačí k řecké radosti. Centr z pravé strany, tělo vypnuté nad obránce a míč, který se od hlavy odrazí do sítě. </w:t>
      </w:r>
      <w:proofErr w:type="spellStart"/>
      <w:r w:rsidRPr="00D06094">
        <w:rPr>
          <w:i/>
        </w:rPr>
        <w:t>Basinas</w:t>
      </w:r>
      <w:proofErr w:type="spellEnd"/>
      <w:r w:rsidRPr="00D06094">
        <w:rPr>
          <w:i/>
        </w:rPr>
        <w:t xml:space="preserve"> rozehrál roh a </w:t>
      </w:r>
      <w:proofErr w:type="spellStart"/>
      <w:r w:rsidRPr="00D06094">
        <w:rPr>
          <w:i/>
        </w:rPr>
        <w:t>Charisteas</w:t>
      </w:r>
      <w:proofErr w:type="spellEnd"/>
      <w:r w:rsidRPr="00D06094">
        <w:rPr>
          <w:i/>
        </w:rPr>
        <w:t xml:space="preserve"> předvedl tohle vrcholné řecké číslo. Portugalští obránci </w:t>
      </w:r>
      <w:proofErr w:type="spellStart"/>
      <w:r w:rsidRPr="00D06094">
        <w:rPr>
          <w:i/>
        </w:rPr>
        <w:t>Costinha</w:t>
      </w:r>
      <w:proofErr w:type="spellEnd"/>
      <w:r w:rsidRPr="00D06094">
        <w:rPr>
          <w:i/>
        </w:rPr>
        <w:t xml:space="preserve"> a Ricardo </w:t>
      </w:r>
      <w:proofErr w:type="spellStart"/>
      <w:r w:rsidRPr="00D06094">
        <w:rPr>
          <w:i/>
        </w:rPr>
        <w:t>Carvalho</w:t>
      </w:r>
      <w:proofErr w:type="spellEnd"/>
      <w:r w:rsidRPr="00D06094">
        <w:rPr>
          <w:i/>
        </w:rPr>
        <w:t xml:space="preserve"> ho strážili marně. (...)</w:t>
      </w:r>
    </w:p>
    <w:p w:rsidR="005D0CD3" w:rsidRPr="00D06094" w:rsidRDefault="005D0CD3" w:rsidP="005D0CD3">
      <w:pPr>
        <w:jc w:val="both"/>
        <w:rPr>
          <w:i/>
        </w:rPr>
      </w:pPr>
      <w:r w:rsidRPr="00D06094">
        <w:rPr>
          <w:i/>
        </w:rPr>
        <w:t xml:space="preserve">Těžko hledal slova brazilský trenér domácích Luis </w:t>
      </w:r>
      <w:proofErr w:type="spellStart"/>
      <w:r w:rsidRPr="00D06094">
        <w:rPr>
          <w:i/>
        </w:rPr>
        <w:t>Felipe</w:t>
      </w:r>
      <w:proofErr w:type="spellEnd"/>
      <w:r w:rsidRPr="00D06094">
        <w:rPr>
          <w:i/>
        </w:rPr>
        <w:t xml:space="preserve"> </w:t>
      </w:r>
      <w:proofErr w:type="spellStart"/>
      <w:r w:rsidRPr="00D06094">
        <w:rPr>
          <w:i/>
        </w:rPr>
        <w:t>Scolari</w:t>
      </w:r>
      <w:proofErr w:type="spellEnd"/>
      <w:r w:rsidRPr="00D06094">
        <w:rPr>
          <w:i/>
        </w:rPr>
        <w:t>. „Chci se omluvit všem Portugalcům, protože jsme nedosáhli toho, po čem jsme všichni toužili," pověděl.</w:t>
      </w:r>
    </w:p>
    <w:p w:rsidR="005D0CD3" w:rsidRPr="00D06094" w:rsidRDefault="005D0CD3" w:rsidP="005D0CD3">
      <w:pPr>
        <w:jc w:val="both"/>
        <w:rPr>
          <w:i/>
          <w:vertAlign w:val="superscript"/>
        </w:rPr>
      </w:pPr>
      <w:r w:rsidRPr="00D06094">
        <w:rPr>
          <w:i/>
        </w:rPr>
        <w:t>„Je to tvrdé, strašně tvrdé, prohrát takovým způsobem. Mrzí mě, že jsme nedokázali dát gól. Řekové však obranný styl zvládli skvěle, proto jsou mistry," dodal Scolari.</w:t>
      </w:r>
      <w:r>
        <w:rPr>
          <w:i/>
          <w:vertAlign w:val="superscript"/>
        </w:rPr>
        <w:t>2</w:t>
      </w:r>
    </w:p>
    <w:p w:rsidR="005D0CD3" w:rsidRDefault="005D0CD3" w:rsidP="005D0CD3">
      <w:r>
        <w:t>VÝCHOZÍ TEXT 3</w:t>
      </w:r>
    </w:p>
    <w:p w:rsidR="005D0CD3" w:rsidRPr="00D06094" w:rsidRDefault="005D0CD3" w:rsidP="005D0CD3">
      <w:pPr>
        <w:jc w:val="both"/>
        <w:rPr>
          <w:i/>
          <w:vertAlign w:val="superscript"/>
        </w:rPr>
      </w:pPr>
      <w:r w:rsidRPr="00D06094">
        <w:rPr>
          <w:i/>
        </w:rPr>
        <w:t xml:space="preserve">Uměl vždycky dobře vyprávět, a pokoj byl naplněn oním zvláštním teskným ovzduším vzpomínek z mládí, vypravovaných lidmi nad hrobem. Ach ano, tenkrát, to byly staré zlaté časy. Kdysi jsem se domníval, že ty staré zlaté časy byly někdy na konci minulého (19.) století a že tenkrát asi bylo na světě neobvykle dobře. Potom jsem zjistil, že dědečkovy staré zlaté časy byly docela jindy než staré zlaté časy tatínkovy. Také jsem se setkal s poměrně mladými lidmi, kteří říkali, že ty zlaté časy byly v době, na kterou se já již pamatuji. Zdálo se to zmatené a odporovalo si to. Později jsem pochopil, že staré zlaté časy spadají do doby, kdy byl mlád ten, kdo o nich hovoří. To znamená, že naše generace prožívá zlaté časy právě nyní. </w:t>
      </w:r>
      <w:proofErr w:type="gramStart"/>
      <w:r w:rsidRPr="00D06094">
        <w:rPr>
          <w:i/>
        </w:rPr>
        <w:t>Podivuhodné.</w:t>
      </w:r>
      <w:r>
        <w:rPr>
          <w:i/>
          <w:vertAlign w:val="superscript"/>
        </w:rPr>
        <w:t>3</w:t>
      </w:r>
      <w:proofErr w:type="gramEnd"/>
    </w:p>
    <w:p w:rsidR="005D0CD3" w:rsidRDefault="005D0CD3" w:rsidP="005D0CD3">
      <w:r>
        <w:t>VÝCHOZÍ TEXT 4</w:t>
      </w:r>
    </w:p>
    <w:p w:rsidR="005D0CD3" w:rsidRDefault="005D0CD3" w:rsidP="005D0CD3">
      <w:pPr>
        <w:spacing w:line="240" w:lineRule="auto"/>
        <w:jc w:val="both"/>
        <w:rPr>
          <w:i/>
        </w:rPr>
      </w:pPr>
      <w:r>
        <w:rPr>
          <w:i/>
        </w:rPr>
        <w:t xml:space="preserve">Včera v noci jsem </w:t>
      </w:r>
      <w:proofErr w:type="gramStart"/>
      <w:r>
        <w:rPr>
          <w:i/>
        </w:rPr>
        <w:t>se</w:t>
      </w:r>
      <w:proofErr w:type="gramEnd"/>
      <w:r>
        <w:rPr>
          <w:i/>
        </w:rPr>
        <w:t xml:space="preserve"> ve snu</w:t>
      </w:r>
    </w:p>
    <w:p w:rsidR="005D0CD3" w:rsidRDefault="005D0CD3" w:rsidP="005D0CD3">
      <w:pPr>
        <w:spacing w:line="240" w:lineRule="auto"/>
        <w:jc w:val="both"/>
        <w:rPr>
          <w:i/>
        </w:rPr>
      </w:pPr>
      <w:r>
        <w:rPr>
          <w:i/>
        </w:rPr>
        <w:t>neobvykle nudil.</w:t>
      </w:r>
    </w:p>
    <w:p w:rsidR="005D0CD3" w:rsidRDefault="005D0CD3" w:rsidP="005D0CD3">
      <w:pPr>
        <w:spacing w:line="240" w:lineRule="auto"/>
        <w:jc w:val="both"/>
        <w:rPr>
          <w:i/>
        </w:rPr>
      </w:pPr>
      <w:r>
        <w:rPr>
          <w:i/>
        </w:rPr>
        <w:t>Zdálo se mi, že se mi zdá,</w:t>
      </w:r>
    </w:p>
    <w:p w:rsidR="005D0CD3" w:rsidRPr="00C32AA4" w:rsidRDefault="005D0CD3" w:rsidP="005D0CD3">
      <w:pPr>
        <w:spacing w:line="240" w:lineRule="auto"/>
        <w:jc w:val="both"/>
        <w:rPr>
          <w:vertAlign w:val="superscript"/>
        </w:rPr>
      </w:pPr>
      <w:r>
        <w:rPr>
          <w:i/>
        </w:rPr>
        <w:t xml:space="preserve">že už jsem se </w:t>
      </w:r>
      <w:proofErr w:type="gramStart"/>
      <w:r>
        <w:rPr>
          <w:i/>
        </w:rPr>
        <w:t>vzbudil.</w:t>
      </w:r>
      <w:r>
        <w:rPr>
          <w:vertAlign w:val="superscript"/>
        </w:rPr>
        <w:t>4</w:t>
      </w:r>
      <w:proofErr w:type="gramEnd"/>
    </w:p>
    <w:p w:rsidR="005D0CD3" w:rsidRDefault="005D0CD3" w:rsidP="005D0CD3">
      <w:r>
        <w:lastRenderedPageBreak/>
        <w:t>VÝCHOZÍ TEXT 5</w:t>
      </w:r>
    </w:p>
    <w:p w:rsidR="005D0CD3" w:rsidRDefault="005D0CD3" w:rsidP="005D0CD3">
      <w:pPr>
        <w:shd w:val="clear" w:color="auto" w:fill="FFFFFF"/>
        <w:spacing w:line="216" w:lineRule="exact"/>
        <w:ind w:left="14"/>
        <w:jc w:val="both"/>
        <w:rPr>
          <w:i/>
          <w:spacing w:val="-1"/>
        </w:rPr>
      </w:pPr>
      <w:r>
        <w:rPr>
          <w:b/>
          <w:bCs/>
          <w:i/>
          <w:spacing w:val="-1"/>
        </w:rPr>
        <w:t xml:space="preserve">Bulva: </w:t>
      </w:r>
      <w:r>
        <w:rPr>
          <w:i/>
          <w:spacing w:val="-1"/>
        </w:rPr>
        <w:t>Ale jsou zvířata, ze kterých by si lidé skutečně mohli brát příklad. Takovým zvířetem je želva!</w:t>
      </w:r>
    </w:p>
    <w:p w:rsidR="005D0CD3" w:rsidRDefault="005D0CD3" w:rsidP="005D0CD3">
      <w:pPr>
        <w:shd w:val="clear" w:color="auto" w:fill="FFFFFF"/>
        <w:spacing w:line="216" w:lineRule="exact"/>
        <w:jc w:val="both"/>
        <w:rPr>
          <w:i/>
        </w:rPr>
      </w:pPr>
      <w:proofErr w:type="spellStart"/>
      <w:r>
        <w:rPr>
          <w:b/>
          <w:bCs/>
          <w:i/>
        </w:rPr>
        <w:t>Papullus</w:t>
      </w:r>
      <w:proofErr w:type="spellEnd"/>
      <w:r>
        <w:rPr>
          <w:b/>
          <w:bCs/>
          <w:i/>
        </w:rPr>
        <w:t xml:space="preserve">: </w:t>
      </w:r>
      <w:r>
        <w:rPr>
          <w:i/>
        </w:rPr>
        <w:t>Želva? Vždyť je pomalá, hlavu má maličkou...</w:t>
      </w:r>
    </w:p>
    <w:p w:rsidR="005D0CD3" w:rsidRDefault="005D0CD3" w:rsidP="005D0CD3">
      <w:pPr>
        <w:spacing w:line="240" w:lineRule="auto"/>
        <w:jc w:val="both"/>
        <w:rPr>
          <w:i/>
        </w:rPr>
      </w:pPr>
      <w:r>
        <w:rPr>
          <w:b/>
          <w:bCs/>
          <w:i/>
        </w:rPr>
        <w:t xml:space="preserve">Bulva: </w:t>
      </w:r>
      <w:r>
        <w:rPr>
          <w:i/>
        </w:rPr>
        <w:t xml:space="preserve">Právě proto, pro politickou kariéru jako </w:t>
      </w:r>
      <w:proofErr w:type="gramStart"/>
      <w:r>
        <w:rPr>
          <w:i/>
        </w:rPr>
        <w:t>stvořená!</w:t>
      </w:r>
      <w:r>
        <w:rPr>
          <w:i/>
          <w:vertAlign w:val="superscript"/>
        </w:rPr>
        <w:t>5</w:t>
      </w:r>
      <w:proofErr w:type="gramEnd"/>
      <w:r>
        <w:rPr>
          <w:i/>
        </w:rPr>
        <w:tab/>
      </w:r>
      <w:r>
        <w:rPr>
          <w:i/>
        </w:rPr>
        <w:tab/>
      </w:r>
    </w:p>
    <w:p w:rsidR="005D0CD3" w:rsidRDefault="005D0CD3" w:rsidP="005D0CD3">
      <w:pPr>
        <w:jc w:val="both"/>
        <w:rPr>
          <w:i/>
        </w:rPr>
      </w:pPr>
    </w:p>
    <w:p w:rsidR="005D0CD3" w:rsidRDefault="005D0CD3" w:rsidP="005D0CD3">
      <w:r>
        <w:t>Zadání pro žáky:</w:t>
      </w:r>
    </w:p>
    <w:p w:rsidR="005D0CD3" w:rsidRDefault="005D0CD3" w:rsidP="005D0CD3">
      <w:r>
        <w:t>1. Přečtěte si jednotlivé úryvky ve výchozích textech 1 až 5.</w:t>
      </w:r>
    </w:p>
    <w:p w:rsidR="005D0CD3" w:rsidRDefault="005D0CD3" w:rsidP="005D0CD3">
      <w:r>
        <w:t>2. Určete, které z textů jsou umělecké a které neumělecké. Své rozhodnutí napište do kolonek.</w:t>
      </w:r>
    </w:p>
    <w:p w:rsidR="005D0CD3" w:rsidRDefault="005D0CD3" w:rsidP="005D0CD3">
      <w:r>
        <w:t>Neumělecký text:</w:t>
      </w:r>
      <w:r>
        <w:tab/>
      </w:r>
      <w:r>
        <w:tab/>
      </w:r>
      <w:r>
        <w:tab/>
      </w:r>
      <w:r>
        <w:tab/>
      </w:r>
      <w:r>
        <w:tab/>
        <w:t>Umělecký text:</w:t>
      </w:r>
    </w:p>
    <w:p w:rsidR="005D0CD3" w:rsidRDefault="005D0CD3" w:rsidP="005D0CD3">
      <w:r>
        <w:t>……………………………………………………………………………………………………………………………………………………………………………………………………………………………………………………………………………………………………………………………………………………………………………………………………………………………………………………………………………………………………………………………………………………………………………………………………………………………………………………</w:t>
      </w:r>
    </w:p>
    <w:p w:rsidR="005D0CD3" w:rsidRDefault="005D0CD3" w:rsidP="005D0CD3">
      <w:r>
        <w:t>3. Zdůvodněte, proč jsou Vámi vybrané texty umělecké. Své argumenty napište do řádků.</w:t>
      </w:r>
    </w:p>
    <w:p w:rsidR="005D0CD3" w:rsidRDefault="005D0CD3" w:rsidP="005D0CD3">
      <w:r>
        <w:t>…………………………………………………………………………………………………………………………………………………………………………………………………………………………………………………………………………………………………………………………………………………………………………………………………………………………………………………………………………………………………………………………………………………………………………………………………………………………………………………………………………………………………………………………………………………………………………………………………………………………………………………………………………………………………………………………………………………………………………………………………………………………………………………………………………………………………………………………………………………………………………………………………………………………………………………………………………………………………………</w:t>
      </w:r>
    </w:p>
    <w:p w:rsidR="005D0CD3" w:rsidRDefault="005D0CD3" w:rsidP="005D0CD3">
      <w:r>
        <w:t xml:space="preserve">4. Rozhodněte, který z uměleckých textů je textem prozaickým, poetickým a dramatickým. Své rozhodnutí zdůvodněte. </w:t>
      </w:r>
    </w:p>
    <w:p w:rsidR="005D0CD3" w:rsidRDefault="005D0CD3" w:rsidP="005D0CD3">
      <w:r>
        <w:t>Poezie:……………………………………………………………………………………………………………………………………………………………………………………………………………………………………………………………………………………………………………………………………………………………………………………………………………………………………………………………………………Drama:……………………………………………………………………………………………………………………………………………………………………………………………………………………………………………………………………………………………………………………………………………………………………………………………………………………………………………………………………………Próza:………………………………………………………………………………………………………………………………………………………………………………………………………………………………………………………………………………………………………………….</w:t>
      </w:r>
    </w:p>
    <w:p w:rsidR="005D0CD3" w:rsidRDefault="005D0CD3" w:rsidP="005D0CD3"/>
    <w:p w:rsidR="005D0CD3" w:rsidRDefault="005D0CD3" w:rsidP="005D0CD3"/>
    <w:p w:rsidR="005D0CD3" w:rsidRDefault="005D0CD3" w:rsidP="005D0CD3"/>
    <w:p w:rsidR="005D0CD3" w:rsidRDefault="005D0CD3" w:rsidP="005D0CD3"/>
    <w:p w:rsidR="005D0CD3" w:rsidRDefault="005D0CD3" w:rsidP="005D0CD3">
      <w:bookmarkStart w:id="0" w:name="_GoBack"/>
      <w:bookmarkEnd w:id="0"/>
    </w:p>
    <w:p w:rsidR="005D0CD3" w:rsidRDefault="005D0CD3" w:rsidP="005D0CD3"/>
    <w:p w:rsidR="005D0CD3" w:rsidRDefault="005D0CD3" w:rsidP="005D0CD3">
      <w:r>
        <w:t>Použitá literatura:</w:t>
      </w:r>
    </w:p>
    <w:p w:rsidR="005D0CD3" w:rsidRDefault="005D0CD3" w:rsidP="005D0CD3">
      <w:r w:rsidRPr="00941265">
        <w:rPr>
          <w:vertAlign w:val="superscript"/>
        </w:rPr>
        <w:t>1</w:t>
      </w:r>
      <w:r>
        <w:t xml:space="preserve">) KOSTEČKA, J.: </w:t>
      </w:r>
      <w:r w:rsidRPr="00893096">
        <w:rPr>
          <w:i/>
        </w:rPr>
        <w:t>Český jazyk pro 1. ročník gymnázií,</w:t>
      </w:r>
      <w:r>
        <w:t xml:space="preserve"> Praha, SPN, 2001</w:t>
      </w:r>
    </w:p>
    <w:p w:rsidR="005D0CD3" w:rsidRDefault="005D0CD3" w:rsidP="005D0CD3">
      <w:r>
        <w:rPr>
          <w:vertAlign w:val="superscript"/>
        </w:rPr>
        <w:t>2</w:t>
      </w:r>
      <w:r>
        <w:t xml:space="preserve">) </w:t>
      </w:r>
      <w:r w:rsidRPr="009D021C">
        <w:t>B</w:t>
      </w:r>
      <w:r>
        <w:t>ROŽ</w:t>
      </w:r>
      <w:r w:rsidRPr="009D021C">
        <w:t>, Fr., T</w:t>
      </w:r>
      <w:r>
        <w:t>OMÍČKOVÁ,</w:t>
      </w:r>
      <w:r w:rsidRPr="009D021C">
        <w:t xml:space="preserve"> P.: </w:t>
      </w:r>
      <w:r w:rsidRPr="00893096">
        <w:rPr>
          <w:i/>
        </w:rPr>
        <w:t>Český jazyk a literatura – sbírka úloh pro společnou část maturitní zkoušky</w:t>
      </w:r>
      <w:r w:rsidRPr="009D021C">
        <w:t>,</w:t>
      </w:r>
      <w:r>
        <w:t xml:space="preserve"> </w:t>
      </w:r>
      <w:r w:rsidRPr="009D021C">
        <w:t xml:space="preserve">Praha, </w:t>
      </w:r>
      <w:proofErr w:type="spellStart"/>
      <w:r w:rsidRPr="009D021C">
        <w:t>Tauris</w:t>
      </w:r>
      <w:proofErr w:type="spellEnd"/>
      <w:r w:rsidRPr="009D021C">
        <w:t>, 2001</w:t>
      </w:r>
    </w:p>
    <w:p w:rsidR="005D0CD3" w:rsidRDefault="005D0CD3" w:rsidP="005D0CD3">
      <w:r>
        <w:rPr>
          <w:vertAlign w:val="superscript"/>
        </w:rPr>
        <w:t>3</w:t>
      </w:r>
      <w:r>
        <w:t xml:space="preserve">) JIROTKA, </w:t>
      </w:r>
      <w:proofErr w:type="spellStart"/>
      <w:r>
        <w:t>Zd</w:t>
      </w:r>
      <w:proofErr w:type="spellEnd"/>
      <w:r>
        <w:t xml:space="preserve">.: </w:t>
      </w:r>
      <w:r w:rsidRPr="00893096">
        <w:rPr>
          <w:i/>
        </w:rPr>
        <w:t>Saturnin</w:t>
      </w:r>
      <w:r>
        <w:t>, Praha, Čs. Spisovatel, 1990</w:t>
      </w:r>
    </w:p>
    <w:p w:rsidR="005D0CD3" w:rsidRDefault="005D0CD3" w:rsidP="005D0CD3">
      <w:r>
        <w:rPr>
          <w:vertAlign w:val="superscript"/>
        </w:rPr>
        <w:t>4</w:t>
      </w:r>
      <w:r>
        <w:t xml:space="preserve">) </w:t>
      </w:r>
      <w:r w:rsidRPr="009D021C">
        <w:t>D</w:t>
      </w:r>
      <w:r>
        <w:t xml:space="preserve">ĚDEČEK, </w:t>
      </w:r>
      <w:r w:rsidRPr="009D021C">
        <w:t xml:space="preserve"> J</w:t>
      </w:r>
      <w:r>
        <w:t xml:space="preserve">.: </w:t>
      </w:r>
      <w:r w:rsidRPr="00893096">
        <w:rPr>
          <w:i/>
        </w:rPr>
        <w:t>Měsíc nad sídlištěm</w:t>
      </w:r>
      <w:r>
        <w:t xml:space="preserve">, </w:t>
      </w:r>
      <w:r w:rsidRPr="009D021C">
        <w:t>Praha</w:t>
      </w:r>
      <w:r>
        <w:t xml:space="preserve">, </w:t>
      </w:r>
      <w:r w:rsidRPr="009D021C">
        <w:t>Středočeské nakladatelství a knihkupectví, 1987</w:t>
      </w:r>
    </w:p>
    <w:p w:rsidR="005D0CD3" w:rsidRPr="009D021C" w:rsidRDefault="005D0CD3" w:rsidP="005D0CD3">
      <w:r>
        <w:rPr>
          <w:vertAlign w:val="superscript"/>
        </w:rPr>
        <w:t>5</w:t>
      </w:r>
      <w:r>
        <w:t xml:space="preserve">) </w:t>
      </w:r>
      <w:r w:rsidRPr="009D021C">
        <w:t>V</w:t>
      </w:r>
      <w:r>
        <w:t>OSKOVEC, J., WERICH, J.:</w:t>
      </w:r>
      <w:r w:rsidRPr="009D021C">
        <w:t xml:space="preserve"> </w:t>
      </w:r>
      <w:r w:rsidRPr="00893096">
        <w:rPr>
          <w:i/>
        </w:rPr>
        <w:t>Hry</w:t>
      </w:r>
      <w:r>
        <w:t xml:space="preserve">, </w:t>
      </w:r>
      <w:r w:rsidRPr="009D021C">
        <w:t>Praha</w:t>
      </w:r>
      <w:r>
        <w:t xml:space="preserve">, </w:t>
      </w:r>
      <w:r w:rsidRPr="009D021C">
        <w:t>Československý spisovatel, 1982</w:t>
      </w:r>
    </w:p>
    <w:p w:rsidR="005D0CD3" w:rsidRPr="00985ACB" w:rsidRDefault="005D0CD3" w:rsidP="005D0CD3"/>
    <w:p w:rsidR="001D4A23" w:rsidRPr="000E68A1" w:rsidRDefault="001D4A23" w:rsidP="000E68A1"/>
    <w:p w:rsidR="001D4A23" w:rsidRPr="000E68A1" w:rsidRDefault="001D4A23" w:rsidP="000E68A1"/>
    <w:p w:rsidR="001D4A23" w:rsidRPr="00943DEB" w:rsidRDefault="001D4A23" w:rsidP="00DC5D00">
      <w:pPr>
        <w:spacing w:after="0"/>
      </w:pPr>
    </w:p>
    <w:sectPr w:rsidR="001D4A23" w:rsidRPr="00943DEB" w:rsidSect="0066480A">
      <w:headerReference w:type="first" r:id="rId6"/>
      <w:footerReference w:type="first" r:id="rId7"/>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1D" w:rsidRDefault="00226A1D" w:rsidP="00AE5686">
      <w:pPr>
        <w:spacing w:after="0" w:line="240" w:lineRule="auto"/>
      </w:pPr>
      <w:r>
        <w:separator/>
      </w:r>
    </w:p>
  </w:endnote>
  <w:endnote w:type="continuationSeparator" w:id="0">
    <w:p w:rsidR="00226A1D" w:rsidRDefault="00226A1D"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1D" w:rsidRDefault="00226A1D" w:rsidP="00AE5686">
      <w:pPr>
        <w:spacing w:after="0" w:line="240" w:lineRule="auto"/>
      </w:pPr>
      <w:r>
        <w:separator/>
      </w:r>
    </w:p>
  </w:footnote>
  <w:footnote w:type="continuationSeparator" w:id="0">
    <w:p w:rsidR="00226A1D" w:rsidRDefault="00226A1D"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86"/>
    <w:rsid w:val="00002616"/>
    <w:rsid w:val="0007443C"/>
    <w:rsid w:val="000A47E9"/>
    <w:rsid w:val="000E68A1"/>
    <w:rsid w:val="00103D59"/>
    <w:rsid w:val="001569AB"/>
    <w:rsid w:val="001911BD"/>
    <w:rsid w:val="001A7123"/>
    <w:rsid w:val="001D4A23"/>
    <w:rsid w:val="00212206"/>
    <w:rsid w:val="00226A1D"/>
    <w:rsid w:val="002538DA"/>
    <w:rsid w:val="00300272"/>
    <w:rsid w:val="00324923"/>
    <w:rsid w:val="00336FD6"/>
    <w:rsid w:val="00340303"/>
    <w:rsid w:val="003A7278"/>
    <w:rsid w:val="003F0477"/>
    <w:rsid w:val="00454467"/>
    <w:rsid w:val="0048182C"/>
    <w:rsid w:val="004B433E"/>
    <w:rsid w:val="004C134C"/>
    <w:rsid w:val="004D228E"/>
    <w:rsid w:val="004D3F13"/>
    <w:rsid w:val="004E4FC3"/>
    <w:rsid w:val="005D0CD3"/>
    <w:rsid w:val="005D2A84"/>
    <w:rsid w:val="00644230"/>
    <w:rsid w:val="0065096A"/>
    <w:rsid w:val="0066068B"/>
    <w:rsid w:val="0066480A"/>
    <w:rsid w:val="007409FD"/>
    <w:rsid w:val="00764251"/>
    <w:rsid w:val="007673D4"/>
    <w:rsid w:val="007A2A19"/>
    <w:rsid w:val="007C2CB8"/>
    <w:rsid w:val="00823EE4"/>
    <w:rsid w:val="00851090"/>
    <w:rsid w:val="008C1BE8"/>
    <w:rsid w:val="009310A3"/>
    <w:rsid w:val="00943DEB"/>
    <w:rsid w:val="00992CF8"/>
    <w:rsid w:val="009F6A78"/>
    <w:rsid w:val="00A1258D"/>
    <w:rsid w:val="00A22E58"/>
    <w:rsid w:val="00A31DE4"/>
    <w:rsid w:val="00A6778A"/>
    <w:rsid w:val="00AE5686"/>
    <w:rsid w:val="00B365F5"/>
    <w:rsid w:val="00B37B54"/>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0CD3"/>
  </w:style>
  <w:style w:type="paragraph" w:styleId="Nadpis1">
    <w:name w:val="heading 1"/>
    <w:basedOn w:val="Normln"/>
    <w:next w:val="Normln"/>
    <w:link w:val="Nadpis1Char"/>
    <w:uiPriority w:val="9"/>
    <w:qFormat/>
    <w:rsid w:val="005D0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D0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uiPriority w:val="9"/>
    <w:rsid w:val="005D0CD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D0C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702</Words>
  <Characters>4145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Eva Kejkulová</cp:lastModifiedBy>
  <cp:revision>32</cp:revision>
  <dcterms:created xsi:type="dcterms:W3CDTF">2017-06-06T12:04:00Z</dcterms:created>
  <dcterms:modified xsi:type="dcterms:W3CDTF">2020-03-23T10:16:00Z</dcterms:modified>
</cp:coreProperties>
</file>