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337" w:rsidRDefault="00B434A3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Správná ř</w:t>
      </w:r>
      <w:r w:rsidR="00CF1DDB" w:rsidRPr="00CF1DDB">
        <w:rPr>
          <w:rFonts w:ascii="Times New Roman" w:hAnsi="Times New Roman" w:cs="Times New Roman"/>
          <w:b/>
          <w:sz w:val="32"/>
          <w:szCs w:val="32"/>
        </w:rPr>
        <w:t>ešení</w:t>
      </w:r>
    </w:p>
    <w:p w:rsidR="00A31976" w:rsidRPr="00A31976" w:rsidRDefault="00A31976">
      <w:pPr>
        <w:rPr>
          <w:rFonts w:ascii="Times New Roman" w:hAnsi="Times New Roman" w:cs="Times New Roman"/>
          <w:b/>
          <w:sz w:val="24"/>
          <w:szCs w:val="24"/>
        </w:rPr>
      </w:pPr>
    </w:p>
    <w:p w:rsidR="003C4BD9" w:rsidRPr="003C4BD9" w:rsidRDefault="003C4BD9">
      <w:pPr>
        <w:rPr>
          <w:rFonts w:ascii="Times New Roman" w:hAnsi="Times New Roman" w:cs="Times New Roman"/>
          <w:b/>
          <w:sz w:val="24"/>
          <w:szCs w:val="24"/>
        </w:rPr>
      </w:pPr>
      <w:r w:rsidRPr="003C4BD9">
        <w:rPr>
          <w:rFonts w:ascii="Times New Roman" w:hAnsi="Times New Roman" w:cs="Times New Roman"/>
          <w:b/>
          <w:sz w:val="24"/>
          <w:szCs w:val="24"/>
        </w:rPr>
        <w:t>Úkol č. 1</w:t>
      </w:r>
    </w:p>
    <w:p w:rsidR="003C4BD9" w:rsidRPr="00C91A04" w:rsidRDefault="003C4BD9" w:rsidP="00A3197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1A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 již bylo zmíněno v teoretické části, součástí smlouvy je také zdravotní dotazník.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 jeho vyplňován</w:t>
      </w:r>
      <w:r w:rsidR="00EB5467">
        <w:rPr>
          <w:rFonts w:ascii="Times New Roman" w:eastAsia="Times New Roman" w:hAnsi="Times New Roman" w:cs="Times New Roman"/>
          <w:sz w:val="24"/>
          <w:szCs w:val="24"/>
          <w:lang w:eastAsia="cs-CZ"/>
        </w:rPr>
        <w:t>í je důležité vždy uvádět pravdivé informace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C4BD9" w:rsidRPr="003C4BD9" w:rsidRDefault="00EB5467" w:rsidP="00A319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3C4BD9" w:rsidRPr="003C4BD9">
        <w:rPr>
          <w:rFonts w:ascii="Times New Roman" w:hAnsi="Times New Roman" w:cs="Times New Roman"/>
          <w:sz w:val="24"/>
          <w:szCs w:val="24"/>
          <w:u w:val="single"/>
        </w:rPr>
        <w:t>ožnosti po odeslání dotazníku</w:t>
      </w:r>
    </w:p>
    <w:p w:rsidR="003C4BD9" w:rsidRPr="002E5930" w:rsidRDefault="003C4BD9" w:rsidP="00A31976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930">
        <w:rPr>
          <w:rFonts w:ascii="Times New Roman" w:hAnsi="Times New Roman" w:cs="Times New Roman"/>
          <w:sz w:val="24"/>
          <w:szCs w:val="24"/>
        </w:rPr>
        <w:t>Vše je v pořádku, pojištění je schváleno za stejných podmínek, jaké byly sjednány</w:t>
      </w:r>
      <w:r w:rsidR="00EB5467">
        <w:rPr>
          <w:rFonts w:ascii="Times New Roman" w:hAnsi="Times New Roman" w:cs="Times New Roman"/>
          <w:sz w:val="24"/>
          <w:szCs w:val="24"/>
        </w:rPr>
        <w:t>.</w:t>
      </w:r>
    </w:p>
    <w:p w:rsidR="003C4BD9" w:rsidRPr="002E5930" w:rsidRDefault="003C4BD9" w:rsidP="00A31976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930">
        <w:rPr>
          <w:rFonts w:ascii="Times New Roman" w:hAnsi="Times New Roman" w:cs="Times New Roman"/>
          <w:sz w:val="24"/>
          <w:szCs w:val="24"/>
        </w:rPr>
        <w:t>Pojistné se z důvodu zdravotního stavu navýší</w:t>
      </w:r>
      <w:r w:rsidR="00EB5467">
        <w:rPr>
          <w:rFonts w:ascii="Times New Roman" w:hAnsi="Times New Roman" w:cs="Times New Roman"/>
          <w:sz w:val="24"/>
          <w:szCs w:val="24"/>
        </w:rPr>
        <w:t>.</w:t>
      </w:r>
    </w:p>
    <w:p w:rsidR="003C4BD9" w:rsidRPr="002E5930" w:rsidRDefault="003C4BD9" w:rsidP="00A31976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930">
        <w:rPr>
          <w:rFonts w:ascii="Times New Roman" w:hAnsi="Times New Roman" w:cs="Times New Roman"/>
          <w:sz w:val="24"/>
          <w:szCs w:val="24"/>
        </w:rPr>
        <w:t>Pojišťovna z pojištění vyjme dané riziko</w:t>
      </w:r>
      <w:r w:rsidR="002E5930" w:rsidRPr="002E5930">
        <w:rPr>
          <w:rFonts w:ascii="Times New Roman" w:hAnsi="Times New Roman" w:cs="Times New Roman"/>
          <w:sz w:val="24"/>
          <w:szCs w:val="24"/>
        </w:rPr>
        <w:t xml:space="preserve">. Např. problémy se srdcem uvedené ve zdravotním dotazníku. U všech </w:t>
      </w:r>
      <w:r w:rsidR="00EB5467">
        <w:rPr>
          <w:rFonts w:ascii="Times New Roman" w:hAnsi="Times New Roman" w:cs="Times New Roman"/>
          <w:sz w:val="24"/>
          <w:szCs w:val="24"/>
        </w:rPr>
        <w:t xml:space="preserve">případných </w:t>
      </w:r>
      <w:r w:rsidR="002E5930" w:rsidRPr="002E5930">
        <w:rPr>
          <w:rFonts w:ascii="Times New Roman" w:hAnsi="Times New Roman" w:cs="Times New Roman"/>
          <w:sz w:val="24"/>
          <w:szCs w:val="24"/>
        </w:rPr>
        <w:t>onem</w:t>
      </w:r>
      <w:r w:rsidR="00EB5467">
        <w:rPr>
          <w:rFonts w:ascii="Times New Roman" w:hAnsi="Times New Roman" w:cs="Times New Roman"/>
          <w:sz w:val="24"/>
          <w:szCs w:val="24"/>
        </w:rPr>
        <w:t>ocnění a problémů</w:t>
      </w:r>
      <w:r w:rsidR="002E5930" w:rsidRPr="002E5930">
        <w:rPr>
          <w:rFonts w:ascii="Times New Roman" w:hAnsi="Times New Roman" w:cs="Times New Roman"/>
          <w:sz w:val="24"/>
          <w:szCs w:val="24"/>
        </w:rPr>
        <w:t xml:space="preserve"> se srdcem by pojišťovna nevyplatila žádné plnění. U všech ostatních rizik ano.</w:t>
      </w:r>
    </w:p>
    <w:p w:rsidR="003C4BD9" w:rsidRPr="002E5930" w:rsidRDefault="003C4BD9" w:rsidP="00A31976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930">
        <w:rPr>
          <w:rFonts w:ascii="Times New Roman" w:hAnsi="Times New Roman" w:cs="Times New Roman"/>
          <w:sz w:val="24"/>
          <w:szCs w:val="24"/>
        </w:rPr>
        <w:t>Osoba je z důvodu zdravotního stavu nepojistitelná. Pojišťovna j</w:t>
      </w:r>
      <w:r w:rsidR="002E5930" w:rsidRPr="002E5930">
        <w:rPr>
          <w:rFonts w:ascii="Times New Roman" w:hAnsi="Times New Roman" w:cs="Times New Roman"/>
          <w:sz w:val="24"/>
          <w:szCs w:val="24"/>
        </w:rPr>
        <w:t>í</w:t>
      </w:r>
      <w:r w:rsidR="00EB5467">
        <w:rPr>
          <w:rFonts w:ascii="Times New Roman" w:hAnsi="Times New Roman" w:cs="Times New Roman"/>
          <w:sz w:val="24"/>
          <w:szCs w:val="24"/>
        </w:rPr>
        <w:t xml:space="preserve"> odmítne přijmout mezi své klienty z důvodu velké rizikovosti</w:t>
      </w:r>
      <w:r w:rsidRPr="002E5930">
        <w:rPr>
          <w:rFonts w:ascii="Times New Roman" w:hAnsi="Times New Roman" w:cs="Times New Roman"/>
          <w:sz w:val="24"/>
          <w:szCs w:val="24"/>
        </w:rPr>
        <w:t>.</w:t>
      </w:r>
    </w:p>
    <w:p w:rsidR="002E5930" w:rsidRDefault="002E5930" w:rsidP="00A319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Každý</w:t>
      </w:r>
      <w:r w:rsidRPr="002E5930">
        <w:rPr>
          <w:rFonts w:ascii="Times New Roman" w:hAnsi="Times New Roman" w:cs="Times New Roman"/>
          <w:sz w:val="24"/>
          <w:szCs w:val="24"/>
        </w:rPr>
        <w:t xml:space="preserve"> se pak může rozhodnout, zda se změna</w:t>
      </w:r>
      <w:r>
        <w:rPr>
          <w:rFonts w:ascii="Times New Roman" w:hAnsi="Times New Roman" w:cs="Times New Roman"/>
          <w:sz w:val="24"/>
          <w:szCs w:val="24"/>
        </w:rPr>
        <w:t xml:space="preserve">mi </w:t>
      </w:r>
      <w:r w:rsidRPr="002E5930">
        <w:rPr>
          <w:rFonts w:ascii="Times New Roman" w:hAnsi="Times New Roman" w:cs="Times New Roman"/>
          <w:sz w:val="24"/>
          <w:szCs w:val="24"/>
        </w:rPr>
        <w:t>ze str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E5930">
        <w:rPr>
          <w:rFonts w:ascii="Times New Roman" w:hAnsi="Times New Roman" w:cs="Times New Roman"/>
          <w:sz w:val="24"/>
          <w:szCs w:val="24"/>
        </w:rPr>
        <w:t>ny pojišťovny souhlasí a pojištění začne platit či nikoliv a pojištění nevznikne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5930" w:rsidRPr="002E5930" w:rsidRDefault="002E5930" w:rsidP="00A319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1DDB" w:rsidRDefault="003C4BD9" w:rsidP="00A3197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Úkol č. 2</w:t>
      </w:r>
    </w:p>
    <w:p w:rsidR="00CF1DDB" w:rsidRPr="00C91A04" w:rsidRDefault="00C91A04" w:rsidP="00A319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04">
        <w:rPr>
          <w:rFonts w:ascii="Times New Roman" w:hAnsi="Times New Roman" w:cs="Times New Roman"/>
          <w:sz w:val="24"/>
          <w:szCs w:val="24"/>
        </w:rPr>
        <w:t xml:space="preserve">Rizika: </w:t>
      </w:r>
      <w:r w:rsidR="00CF1DDB" w:rsidRPr="00C91A04">
        <w:rPr>
          <w:rFonts w:ascii="Times New Roman" w:hAnsi="Times New Roman" w:cs="Times New Roman"/>
          <w:sz w:val="24"/>
          <w:szCs w:val="24"/>
        </w:rPr>
        <w:t>Hospitalizace, závažná nemoc, pracovní neschopnost, úraz, invalidita, úmrtí, trvalé následky, pojištění dítěte</w:t>
      </w:r>
      <w:r w:rsidR="00EB5467">
        <w:rPr>
          <w:rFonts w:ascii="Times New Roman" w:hAnsi="Times New Roman" w:cs="Times New Roman"/>
          <w:sz w:val="24"/>
          <w:szCs w:val="24"/>
        </w:rPr>
        <w:t>.</w:t>
      </w:r>
    </w:p>
    <w:p w:rsidR="00EB5467" w:rsidRDefault="00CF1DDB" w:rsidP="00A3197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1A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Vždy záleží na </w:t>
      </w:r>
      <w:r w:rsidR="00C91A04" w:rsidRPr="00C91A04">
        <w:rPr>
          <w:rFonts w:ascii="Times New Roman" w:eastAsia="Times New Roman" w:hAnsi="Times New Roman" w:cs="Times New Roman"/>
          <w:sz w:val="24"/>
          <w:szCs w:val="24"/>
          <w:lang w:eastAsia="cs-CZ"/>
        </w:rPr>
        <w:t>ž</w:t>
      </w:r>
      <w:r w:rsidRPr="00C91A04">
        <w:rPr>
          <w:rFonts w:ascii="Times New Roman" w:eastAsia="Times New Roman" w:hAnsi="Times New Roman" w:cs="Times New Roman"/>
          <w:sz w:val="24"/>
          <w:szCs w:val="24"/>
          <w:lang w:eastAsia="cs-CZ"/>
        </w:rPr>
        <w:t>ivotní situaci člověka. Ale invalidita,</w:t>
      </w:r>
      <w:r w:rsidR="00C91A04" w:rsidRPr="00C91A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91A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hlavně </w:t>
      </w:r>
      <w:r w:rsidR="00C91A04" w:rsidRPr="00C91A04">
        <w:rPr>
          <w:rFonts w:ascii="Times New Roman" w:eastAsia="Times New Roman" w:hAnsi="Times New Roman" w:cs="Times New Roman"/>
          <w:sz w:val="24"/>
          <w:szCs w:val="24"/>
          <w:lang w:eastAsia="cs-CZ"/>
        </w:rPr>
        <w:t>pak 2. a 3. stupeň</w:t>
      </w:r>
      <w:r w:rsidRPr="00C91A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zcela změní život</w:t>
      </w:r>
      <w:r w:rsidR="00C91A04" w:rsidRPr="00C91A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člověka a jeho rodiny</w:t>
      </w:r>
      <w:r w:rsidRPr="00C91A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C91A04" w:rsidRPr="00C91A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Nastanou i velké výdaje. </w:t>
      </w:r>
      <w:r w:rsidRPr="00C91A04">
        <w:rPr>
          <w:rFonts w:ascii="Times New Roman" w:eastAsia="Times New Roman" w:hAnsi="Times New Roman" w:cs="Times New Roman"/>
          <w:sz w:val="24"/>
          <w:szCs w:val="24"/>
          <w:lang w:eastAsia="cs-CZ"/>
        </w:rPr>
        <w:t>Proto rozhodn</w:t>
      </w:r>
      <w:r w:rsidR="00C91A04" w:rsidRPr="00C91A04">
        <w:rPr>
          <w:rFonts w:ascii="Times New Roman" w:eastAsia="Times New Roman" w:hAnsi="Times New Roman" w:cs="Times New Roman"/>
          <w:sz w:val="24"/>
          <w:szCs w:val="24"/>
          <w:lang w:eastAsia="cs-CZ"/>
        </w:rPr>
        <w:t>ě</w:t>
      </w:r>
      <w:r w:rsidRPr="00C91A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riziko inval</w:t>
      </w:r>
      <w:r w:rsidR="00C91A04" w:rsidRPr="00C91A04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C91A04">
        <w:rPr>
          <w:rFonts w:ascii="Times New Roman" w:eastAsia="Times New Roman" w:hAnsi="Times New Roman" w:cs="Times New Roman"/>
          <w:sz w:val="24"/>
          <w:szCs w:val="24"/>
          <w:lang w:eastAsia="cs-CZ"/>
        </w:rPr>
        <w:t>dity. Stejné je to u trvalých následků. V příp</w:t>
      </w:r>
      <w:r w:rsidR="00C91A04" w:rsidRPr="00C91A04">
        <w:rPr>
          <w:rFonts w:ascii="Times New Roman" w:eastAsia="Times New Roman" w:hAnsi="Times New Roman" w:cs="Times New Roman"/>
          <w:sz w:val="24"/>
          <w:szCs w:val="24"/>
          <w:lang w:eastAsia="cs-CZ"/>
        </w:rPr>
        <w:t>adě rodiny, která má</w:t>
      </w:r>
      <w:r w:rsidR="00EB54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například i</w:t>
      </w:r>
      <w:r w:rsidR="00C91A04" w:rsidRPr="00C91A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91A04">
        <w:rPr>
          <w:rFonts w:ascii="Times New Roman" w:eastAsia="Times New Roman" w:hAnsi="Times New Roman" w:cs="Times New Roman"/>
          <w:sz w:val="24"/>
          <w:szCs w:val="24"/>
          <w:lang w:eastAsia="cs-CZ"/>
        </w:rPr>
        <w:t>hypoteční úvěr</w:t>
      </w:r>
      <w:r w:rsidR="00EB5467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C91A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pak </w:t>
      </w:r>
      <w:r w:rsidR="00C91A04" w:rsidRPr="00C91A04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rozhodně mělo být kryté i riziko smrti. O</w:t>
      </w:r>
      <w:r w:rsidRPr="00C91A04">
        <w:rPr>
          <w:rFonts w:ascii="Times New Roman" w:eastAsia="Times New Roman" w:hAnsi="Times New Roman" w:cs="Times New Roman"/>
          <w:sz w:val="24"/>
          <w:szCs w:val="24"/>
          <w:lang w:eastAsia="cs-CZ"/>
        </w:rPr>
        <w:t>st</w:t>
      </w:r>
      <w:r w:rsidR="00C91A04" w:rsidRPr="00C91A04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C91A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tní rizika by domácnost tolik neohrozily. </w:t>
      </w:r>
      <w:r w:rsidR="00C91A04" w:rsidRPr="00C91A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Rodina by mohla </w:t>
      </w:r>
      <w:r w:rsidR="00EB5467">
        <w:rPr>
          <w:rFonts w:ascii="Times New Roman" w:eastAsia="Times New Roman" w:hAnsi="Times New Roman" w:cs="Times New Roman"/>
          <w:sz w:val="24"/>
          <w:szCs w:val="24"/>
          <w:lang w:eastAsia="cs-CZ"/>
        </w:rPr>
        <w:t>na</w:t>
      </w:r>
      <w:r w:rsidR="00C91A04" w:rsidRPr="00C91A04">
        <w:rPr>
          <w:rFonts w:ascii="Times New Roman" w:eastAsia="Times New Roman" w:hAnsi="Times New Roman" w:cs="Times New Roman"/>
          <w:sz w:val="24"/>
          <w:szCs w:val="24"/>
          <w:lang w:eastAsia="cs-CZ"/>
        </w:rPr>
        <w:t>dál</w:t>
      </w:r>
      <w:r w:rsidR="00EB5467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C91A04" w:rsidRPr="00C91A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normálně fungovat. </w:t>
      </w:r>
      <w:r w:rsidRPr="00C91A04">
        <w:rPr>
          <w:rFonts w:ascii="Times New Roman" w:eastAsia="Times New Roman" w:hAnsi="Times New Roman" w:cs="Times New Roman"/>
          <w:sz w:val="24"/>
          <w:szCs w:val="24"/>
          <w:lang w:eastAsia="cs-CZ"/>
        </w:rPr>
        <w:t>Závažná one</w:t>
      </w:r>
      <w:r w:rsidR="00C91A04" w:rsidRPr="00C91A04">
        <w:rPr>
          <w:rFonts w:ascii="Times New Roman" w:eastAsia="Times New Roman" w:hAnsi="Times New Roman" w:cs="Times New Roman"/>
          <w:sz w:val="24"/>
          <w:szCs w:val="24"/>
          <w:lang w:eastAsia="cs-CZ"/>
        </w:rPr>
        <w:t>mocně</w:t>
      </w:r>
      <w:r w:rsidRPr="00C91A04">
        <w:rPr>
          <w:rFonts w:ascii="Times New Roman" w:eastAsia="Times New Roman" w:hAnsi="Times New Roman" w:cs="Times New Roman"/>
          <w:sz w:val="24"/>
          <w:szCs w:val="24"/>
          <w:lang w:eastAsia="cs-CZ"/>
        </w:rPr>
        <w:t>ní bývají drahá a mají hodně výluk.</w:t>
      </w:r>
    </w:p>
    <w:p w:rsidR="00EB5467" w:rsidRDefault="00EB546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page"/>
      </w:r>
    </w:p>
    <w:p w:rsidR="00CF1DDB" w:rsidRPr="0076144F" w:rsidRDefault="003C4BD9" w:rsidP="00A3197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6144F">
        <w:rPr>
          <w:rFonts w:ascii="Times New Roman" w:hAnsi="Times New Roman" w:cs="Times New Roman"/>
          <w:b/>
          <w:sz w:val="24"/>
          <w:szCs w:val="24"/>
        </w:rPr>
        <w:lastRenderedPageBreak/>
        <w:t>Úkol č. 3</w:t>
      </w:r>
    </w:p>
    <w:p w:rsidR="0076144F" w:rsidRPr="0076144F" w:rsidRDefault="0076144F" w:rsidP="00A31976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u w:val="single"/>
        </w:rPr>
      </w:pPr>
      <w:r w:rsidRPr="0076144F">
        <w:rPr>
          <w:u w:val="single"/>
        </w:rPr>
        <w:t>Na co se pojištění vztahuje</w:t>
      </w:r>
    </w:p>
    <w:p w:rsidR="0076144F" w:rsidRPr="0076144F" w:rsidRDefault="0076144F" w:rsidP="00A31976">
      <w:pPr>
        <w:pStyle w:val="Normlnweb"/>
        <w:spacing w:before="0" w:beforeAutospacing="0" w:after="0" w:afterAutospacing="0" w:line="360" w:lineRule="auto"/>
        <w:jc w:val="both"/>
        <w:textAlignment w:val="baseline"/>
      </w:pPr>
    </w:p>
    <w:p w:rsidR="00CF1DDB" w:rsidRPr="0076144F" w:rsidRDefault="00CF1DDB" w:rsidP="00A31976">
      <w:pPr>
        <w:pStyle w:val="Normlnweb"/>
        <w:spacing w:before="0" w:beforeAutospacing="0" w:after="0" w:afterAutospacing="0" w:line="360" w:lineRule="auto"/>
        <w:jc w:val="both"/>
        <w:textAlignment w:val="baseline"/>
      </w:pPr>
      <w:r w:rsidRPr="0076144F">
        <w:t>Pojištění se vztahuje na rizika smrti, invalidity, pracovní neschopnosti a ztráty za</w:t>
      </w:r>
      <w:r w:rsidR="00B71910">
        <w:t>městnání v případě organizačních důvodů</w:t>
      </w:r>
      <w:r w:rsidRPr="0076144F">
        <w:t xml:space="preserve">. V případě pracovní neschopnosti a ztráty zaměstnání </w:t>
      </w:r>
      <w:r w:rsidR="00EB5467">
        <w:t>je stanoven</w:t>
      </w:r>
      <w:r w:rsidR="00B71910">
        <w:t xml:space="preserve"> minimální počet dní, který musí ty</w:t>
      </w:r>
      <w:r w:rsidR="00EB5467">
        <w:t>to situace trvat. Poté</w:t>
      </w:r>
      <w:r w:rsidR="00A324ED">
        <w:t xml:space="preserve"> bude za klienta splácet pojišťovna</w:t>
      </w:r>
      <w:r w:rsidR="00B71910">
        <w:t xml:space="preserve">. </w:t>
      </w:r>
      <w:r w:rsidR="00A324ED">
        <w:t xml:space="preserve">Zároveň maximální počet měsíců, po které bude pojišťovna za klienta splátky hradit. </w:t>
      </w:r>
      <w:r w:rsidR="00B71910">
        <w:t>V</w:t>
      </w:r>
      <w:r w:rsidRPr="0076144F">
        <w:t xml:space="preserve"> případě úmrtí pojišťovna za klienta doplatí celý úvěr včetně úroků, stejně je to i s</w:t>
      </w:r>
      <w:r w:rsidR="00A31976">
        <w:t> </w:t>
      </w:r>
      <w:r w:rsidRPr="0076144F">
        <w:t>invaliditou</w:t>
      </w:r>
      <w:r w:rsidR="00A31976">
        <w:t>. U té však bývá čekací doba, než dojde k uznání invalidity a pak následné potvrzení</w:t>
      </w:r>
      <w:r w:rsidR="00EB5467">
        <w:t>, že tento stav zůstává</w:t>
      </w:r>
      <w:r w:rsidR="00A324ED">
        <w:t xml:space="preserve"> i nadále stejný</w:t>
      </w:r>
      <w:r w:rsidR="00A31976">
        <w:t>.</w:t>
      </w:r>
    </w:p>
    <w:p w:rsidR="0076144F" w:rsidRPr="0076144F" w:rsidRDefault="0076144F" w:rsidP="00A31976">
      <w:pPr>
        <w:pStyle w:val="Normlnweb"/>
        <w:spacing w:before="0" w:beforeAutospacing="0" w:after="0" w:afterAutospacing="0" w:line="360" w:lineRule="auto"/>
        <w:jc w:val="both"/>
        <w:textAlignment w:val="baseline"/>
      </w:pPr>
    </w:p>
    <w:p w:rsidR="00CF1DDB" w:rsidRPr="0076144F" w:rsidRDefault="0076144F" w:rsidP="00A31976">
      <w:pPr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76144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Na co se pojištění nevztahuje</w:t>
      </w:r>
    </w:p>
    <w:p w:rsidR="00CF1DDB" w:rsidRDefault="0076144F" w:rsidP="00A31976">
      <w:pPr>
        <w:spacing w:after="240" w:line="360" w:lineRule="auto"/>
        <w:jc w:val="both"/>
        <w:textAlignment w:val="top"/>
        <w:rPr>
          <w:rFonts w:ascii="&amp;quot" w:eastAsia="Times New Roman" w:hAnsi="&amp;quot" w:cs="Times New Roman"/>
          <w:sz w:val="24"/>
          <w:szCs w:val="24"/>
          <w:lang w:eastAsia="cs-CZ"/>
        </w:rPr>
      </w:pPr>
      <w:r w:rsidRPr="0076144F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CF1DDB" w:rsidRPr="0076144F">
        <w:rPr>
          <w:rFonts w:ascii="Times New Roman" w:eastAsia="Times New Roman" w:hAnsi="Times New Roman" w:cs="Times New Roman"/>
          <w:sz w:val="24"/>
          <w:szCs w:val="24"/>
          <w:lang w:eastAsia="cs-CZ"/>
        </w:rPr>
        <w:t>a pojistnou událost, kterou pojištěný způsobil ú</w:t>
      </w:r>
      <w:r w:rsidRPr="007614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myslně </w:t>
      </w:r>
      <w:r w:rsidR="00A324ED">
        <w:rPr>
          <w:rFonts w:ascii="Times New Roman" w:eastAsia="Times New Roman" w:hAnsi="Times New Roman" w:cs="Times New Roman"/>
          <w:sz w:val="24"/>
          <w:szCs w:val="24"/>
          <w:lang w:eastAsia="cs-CZ"/>
        </w:rPr>
        <w:t>(např.</w:t>
      </w:r>
      <w:r w:rsidR="00A319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sebevražda) </w:t>
      </w:r>
      <w:r w:rsidRPr="007614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nebo je </w:t>
      </w:r>
      <w:r w:rsidR="00CF1DDB" w:rsidRPr="007614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spojena </w:t>
      </w:r>
      <w:r w:rsidR="00CF1DDB" w:rsidRPr="007A29EB">
        <w:rPr>
          <w:rFonts w:ascii="Times New Roman" w:eastAsia="Times New Roman" w:hAnsi="Times New Roman" w:cs="Times New Roman"/>
          <w:sz w:val="24"/>
          <w:szCs w:val="24"/>
          <w:lang w:eastAsia="cs-CZ"/>
        </w:rPr>
        <w:t>s onemocněním, k</w:t>
      </w:r>
      <w:r w:rsidRPr="007A29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teré bylo diagnostikováno </w:t>
      </w:r>
      <w:r w:rsidR="00CF1DDB" w:rsidRPr="007A29EB">
        <w:rPr>
          <w:rFonts w:ascii="Times New Roman" w:eastAsia="Times New Roman" w:hAnsi="Times New Roman" w:cs="Times New Roman"/>
          <w:sz w:val="24"/>
          <w:szCs w:val="24"/>
          <w:lang w:eastAsia="cs-CZ"/>
        </w:rPr>
        <w:t>před počátkem pojištění</w:t>
      </w:r>
      <w:r w:rsidR="00A31976" w:rsidRPr="007A29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CF1DDB" w:rsidRPr="007A29EB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7A29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F1DDB" w:rsidRPr="007A29EB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7A29EB">
        <w:rPr>
          <w:rFonts w:ascii="Times New Roman" w:eastAsia="Times New Roman" w:hAnsi="Times New Roman" w:cs="Times New Roman"/>
          <w:sz w:val="24"/>
          <w:szCs w:val="24"/>
          <w:lang w:eastAsia="cs-CZ"/>
        </w:rPr>
        <w:t>racovní neschopnosti</w:t>
      </w:r>
      <w:r w:rsidRPr="0076144F">
        <w:rPr>
          <w:rFonts w:ascii="&amp;quot" w:eastAsia="Times New Roman" w:hAnsi="&amp;quot" w:cs="Times New Roman"/>
          <w:sz w:val="24"/>
          <w:szCs w:val="24"/>
          <w:lang w:eastAsia="cs-CZ"/>
        </w:rPr>
        <w:t xml:space="preserve"> nedochází k plnění</w:t>
      </w:r>
      <w:r w:rsidR="00CF1DDB" w:rsidRPr="0076144F">
        <w:rPr>
          <w:rFonts w:ascii="&amp;quot" w:eastAsia="Times New Roman" w:hAnsi="&amp;quot" w:cs="Times New Roman"/>
          <w:sz w:val="24"/>
          <w:szCs w:val="24"/>
          <w:lang w:eastAsia="cs-CZ"/>
        </w:rPr>
        <w:t xml:space="preserve"> při degenerativním onemocnění páteře, depresivních stavech, psychických poruchách a odvykacích kúrách.</w:t>
      </w:r>
      <w:r w:rsidRPr="0076144F">
        <w:rPr>
          <w:rFonts w:ascii="&amp;quot" w:eastAsia="Times New Roman" w:hAnsi="&amp;quot" w:cs="Times New Roman"/>
          <w:sz w:val="24"/>
          <w:szCs w:val="24"/>
          <w:lang w:eastAsia="cs-CZ"/>
        </w:rPr>
        <w:t xml:space="preserve"> </w:t>
      </w:r>
      <w:r w:rsidR="00CF1DDB" w:rsidRPr="0076144F">
        <w:rPr>
          <w:rFonts w:ascii="&amp;quot" w:eastAsia="Times New Roman" w:hAnsi="&amp;quot" w:cs="Times New Roman"/>
          <w:sz w:val="24"/>
          <w:szCs w:val="24"/>
          <w:lang w:eastAsia="cs-CZ"/>
        </w:rPr>
        <w:t>U</w:t>
      </w:r>
      <w:r w:rsidRPr="0076144F">
        <w:rPr>
          <w:rFonts w:ascii="&amp;quot" w:eastAsia="Times New Roman" w:hAnsi="&amp;quot" w:cs="Times New Roman"/>
          <w:sz w:val="24"/>
          <w:szCs w:val="24"/>
          <w:lang w:eastAsia="cs-CZ"/>
        </w:rPr>
        <w:t xml:space="preserve"> ztráty zaměstnání se neplní</w:t>
      </w:r>
      <w:r w:rsidR="00CF1DDB" w:rsidRPr="0076144F">
        <w:rPr>
          <w:rFonts w:ascii="&amp;quot" w:eastAsia="Times New Roman" w:hAnsi="&amp;quot" w:cs="Times New Roman"/>
          <w:sz w:val="24"/>
          <w:szCs w:val="24"/>
          <w:lang w:eastAsia="cs-CZ"/>
        </w:rPr>
        <w:t xml:space="preserve"> v příp</w:t>
      </w:r>
      <w:r w:rsidRPr="0076144F">
        <w:rPr>
          <w:rFonts w:ascii="&amp;quot" w:eastAsia="Times New Roman" w:hAnsi="&amp;quot" w:cs="Times New Roman"/>
          <w:sz w:val="24"/>
          <w:szCs w:val="24"/>
          <w:lang w:eastAsia="cs-CZ"/>
        </w:rPr>
        <w:t xml:space="preserve">adech, kdy ke ztrátě </w:t>
      </w:r>
      <w:r w:rsidR="00CF1DDB" w:rsidRPr="0076144F">
        <w:rPr>
          <w:rFonts w:ascii="&amp;quot" w:eastAsia="Times New Roman" w:hAnsi="&amp;quot" w:cs="Times New Roman"/>
          <w:sz w:val="24"/>
          <w:szCs w:val="24"/>
          <w:lang w:eastAsia="cs-CZ"/>
        </w:rPr>
        <w:t>dojde ve zkušební době, předčasným nebo řádným ukončením pracovního poměru na dobu určitou nebo kvůli porušení pracovních povinností.</w:t>
      </w:r>
    </w:p>
    <w:p w:rsidR="00A31976" w:rsidRPr="00A31976" w:rsidRDefault="00A31976" w:rsidP="00A31976">
      <w:pPr>
        <w:spacing w:after="24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</w:p>
    <w:p w:rsidR="00CF1DDB" w:rsidRPr="00A31976" w:rsidRDefault="00A31976" w:rsidP="00CF1DDB">
      <w:pPr>
        <w:rPr>
          <w:rFonts w:ascii="Times New Roman" w:hAnsi="Times New Roman" w:cs="Times New Roman"/>
          <w:b/>
          <w:sz w:val="24"/>
          <w:szCs w:val="24"/>
        </w:rPr>
      </w:pPr>
      <w:r w:rsidRPr="00A31976">
        <w:rPr>
          <w:rFonts w:ascii="Times New Roman" w:hAnsi="Times New Roman" w:cs="Times New Roman"/>
          <w:b/>
          <w:sz w:val="24"/>
          <w:szCs w:val="24"/>
        </w:rPr>
        <w:t>Úkol č. 4</w:t>
      </w:r>
    </w:p>
    <w:p w:rsidR="00A31976" w:rsidRPr="007A29EB" w:rsidRDefault="00A31976" w:rsidP="00CF1DDB">
      <w:pPr>
        <w:rPr>
          <w:rFonts w:ascii="Times New Roman" w:hAnsi="Times New Roman" w:cs="Times New Roman"/>
          <w:sz w:val="24"/>
          <w:szCs w:val="24"/>
        </w:rPr>
      </w:pPr>
      <w:r w:rsidRPr="007A29EB">
        <w:rPr>
          <w:rFonts w:ascii="Times New Roman" w:hAnsi="Times New Roman" w:cs="Times New Roman"/>
          <w:sz w:val="24"/>
          <w:szCs w:val="24"/>
        </w:rPr>
        <w:t>Dle aktuálních nabídek pojišťoven.</w:t>
      </w:r>
    </w:p>
    <w:p w:rsidR="00EB5467" w:rsidRPr="00CF1DDB" w:rsidRDefault="007A29EB">
      <w:pPr>
        <w:rPr>
          <w:rFonts w:ascii="Times New Roman" w:hAnsi="Times New Roman" w:cs="Times New Roman"/>
          <w:sz w:val="24"/>
          <w:szCs w:val="24"/>
        </w:rPr>
      </w:pPr>
      <w:r w:rsidRPr="007A29EB">
        <w:rPr>
          <w:rFonts w:ascii="Times New Roman" w:hAnsi="Times New Roman" w:cs="Times New Roman"/>
          <w:sz w:val="24"/>
          <w:szCs w:val="24"/>
        </w:rPr>
        <w:t>Vždy je třeba dávat pozor na výluky z pojištění, případně na spoluúčast.</w:t>
      </w:r>
    </w:p>
    <w:sectPr w:rsidR="00EB5467" w:rsidRPr="00CF1DDB" w:rsidSect="004F2656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81A" w:rsidRDefault="00BB581A" w:rsidP="004F2656">
      <w:pPr>
        <w:spacing w:after="0" w:line="240" w:lineRule="auto"/>
      </w:pPr>
      <w:r>
        <w:separator/>
      </w:r>
    </w:p>
  </w:endnote>
  <w:endnote w:type="continuationSeparator" w:id="0">
    <w:p w:rsidR="00BB581A" w:rsidRDefault="00BB581A" w:rsidP="004F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656" w:rsidRDefault="004F2656">
    <w:pPr>
      <w:pStyle w:val="Zpat"/>
    </w:pPr>
  </w:p>
  <w:p w:rsidR="004F2656" w:rsidRDefault="004F265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656" w:rsidRDefault="004F2656" w:rsidP="004F2656">
    <w:pPr>
      <w:pStyle w:val="Zpat"/>
      <w:tabs>
        <w:tab w:val="clear" w:pos="4536"/>
        <w:tab w:val="clear" w:pos="9072"/>
        <w:tab w:val="left" w:pos="2910"/>
      </w:tabs>
      <w:ind w:left="1843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68579ABC" wp14:editId="03D8103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F1DEE0" wp14:editId="63FFFE4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2656" w:rsidRDefault="004F2656" w:rsidP="004F2656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4F2656" w:rsidRDefault="004F2656" w:rsidP="004F2656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4F2656" w:rsidRPr="007509AF" w:rsidRDefault="004F2656" w:rsidP="004F2656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F1DEE0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4F2656" w:rsidRDefault="004F2656" w:rsidP="004F2656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4F2656" w:rsidRDefault="004F2656" w:rsidP="004F2656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4F2656" w:rsidRPr="007509AF" w:rsidRDefault="004F2656" w:rsidP="004F2656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81A" w:rsidRDefault="00BB581A" w:rsidP="004F2656">
      <w:pPr>
        <w:spacing w:after="0" w:line="240" w:lineRule="auto"/>
      </w:pPr>
      <w:r>
        <w:separator/>
      </w:r>
    </w:p>
  </w:footnote>
  <w:footnote w:type="continuationSeparator" w:id="0">
    <w:p w:rsidR="00BB581A" w:rsidRDefault="00BB581A" w:rsidP="004F2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656" w:rsidRDefault="004F2656" w:rsidP="004F2656">
    <w:pPr>
      <w:pStyle w:val="Zhlav"/>
      <w:tabs>
        <w:tab w:val="clear" w:pos="4536"/>
        <w:tab w:val="clear" w:pos="9072"/>
        <w:tab w:val="left" w:pos="1275"/>
        <w:tab w:val="left" w:pos="6030"/>
      </w:tabs>
    </w:pPr>
    <w:r>
      <w:rPr>
        <w:noProof/>
        <w:lang w:eastAsia="cs-CZ"/>
      </w:rPr>
      <w:drawing>
        <wp:anchor distT="0" distB="0" distL="114300" distR="114300" simplePos="0" relativeHeight="251662336" behindDoc="1" locked="1" layoutInCell="0" allowOverlap="1" wp14:anchorId="56B576AB" wp14:editId="0A965EB5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4F2656" w:rsidRDefault="004F2656">
    <w:pPr>
      <w:pStyle w:val="Zhlav"/>
    </w:pPr>
  </w:p>
  <w:p w:rsidR="004F2656" w:rsidRDefault="004F265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8772B"/>
    <w:multiLevelType w:val="hybridMultilevel"/>
    <w:tmpl w:val="E5B25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460BD"/>
    <w:multiLevelType w:val="hybridMultilevel"/>
    <w:tmpl w:val="55DC5D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DB"/>
    <w:rsid w:val="002E5930"/>
    <w:rsid w:val="003C4BD9"/>
    <w:rsid w:val="004E72D6"/>
    <w:rsid w:val="004F2656"/>
    <w:rsid w:val="0076144F"/>
    <w:rsid w:val="007A29EB"/>
    <w:rsid w:val="00982FB3"/>
    <w:rsid w:val="00A31976"/>
    <w:rsid w:val="00A324ED"/>
    <w:rsid w:val="00B434A3"/>
    <w:rsid w:val="00B71910"/>
    <w:rsid w:val="00BB581A"/>
    <w:rsid w:val="00BE092A"/>
    <w:rsid w:val="00C91A04"/>
    <w:rsid w:val="00CF1DDB"/>
    <w:rsid w:val="00D95337"/>
    <w:rsid w:val="00EB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D030C"/>
  <w15:chartTrackingRefBased/>
  <w15:docId w15:val="{9B26CD29-DA33-4BD4-96B2-192C8397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1DD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F1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F1DD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F2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2656"/>
  </w:style>
  <w:style w:type="paragraph" w:styleId="Zpat">
    <w:name w:val="footer"/>
    <w:basedOn w:val="Normln"/>
    <w:link w:val="ZpatChar"/>
    <w:uiPriority w:val="99"/>
    <w:unhideWhenUsed/>
    <w:rsid w:val="004F2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2656"/>
  </w:style>
  <w:style w:type="paragraph" w:styleId="Bezmezer">
    <w:name w:val="No Spacing"/>
    <w:uiPriority w:val="1"/>
    <w:qFormat/>
    <w:rsid w:val="004F26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kacka.vospalkova@seznam.cz</dc:creator>
  <cp:keywords/>
  <dc:description/>
  <cp:lastModifiedBy>Eva Kejkulová</cp:lastModifiedBy>
  <cp:revision>3</cp:revision>
  <dcterms:created xsi:type="dcterms:W3CDTF">2019-09-19T10:17:00Z</dcterms:created>
  <dcterms:modified xsi:type="dcterms:W3CDTF">2020-04-07T09:27:00Z</dcterms:modified>
</cp:coreProperties>
</file>