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02" w:rsidRPr="00296736" w:rsidRDefault="00B97102" w:rsidP="00B97102">
      <w:pPr>
        <w:jc w:val="center"/>
        <w:rPr>
          <w:b/>
          <w:sz w:val="32"/>
          <w:szCs w:val="32"/>
        </w:rPr>
      </w:pPr>
      <w:r w:rsidRPr="00296736">
        <w:rPr>
          <w:b/>
          <w:sz w:val="32"/>
          <w:szCs w:val="32"/>
        </w:rPr>
        <w:t>Pracovní list</w:t>
      </w:r>
      <w:r w:rsidR="00296736" w:rsidRPr="00296736">
        <w:rPr>
          <w:b/>
          <w:sz w:val="32"/>
          <w:szCs w:val="32"/>
        </w:rPr>
        <w:t xml:space="preserve"> - </w:t>
      </w:r>
      <w:r w:rsidRPr="00296736">
        <w:rPr>
          <w:b/>
          <w:sz w:val="32"/>
          <w:szCs w:val="32"/>
        </w:rPr>
        <w:t>POSLOUPNOST PRACÍ A ČASOVÝ HARMONOGRAM</w:t>
      </w:r>
    </w:p>
    <w:p w:rsidR="00B97102" w:rsidRPr="00296736" w:rsidRDefault="00296736" w:rsidP="00B97102">
      <w:pPr>
        <w:jc w:val="center"/>
        <w:rPr>
          <w:i/>
        </w:rPr>
      </w:pPr>
      <w:r w:rsidRPr="00296736">
        <w:rPr>
          <w:i/>
        </w:rPr>
        <w:t>Doplňte činnosti prováděné v rámci pracovního dne v jednotlivých střediscích.</w:t>
      </w:r>
    </w:p>
    <w:p w:rsidR="00B97102" w:rsidRDefault="00B97102" w:rsidP="00B97102">
      <w:pPr>
        <w:jc w:val="center"/>
      </w:pPr>
    </w:p>
    <w:p w:rsidR="00B97102" w:rsidRDefault="00D81315" w:rsidP="00B97102">
      <w:pPr>
        <w:jc w:val="center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4pt;margin-top:22.05pt;width:480.75pt;height:.75pt;z-index:251658240" o:connectortype="straight" strokeweight="4.5pt">
            <v:stroke startarrow="block" endarrow="block"/>
          </v:shape>
        </w:pict>
      </w:r>
      <w:r w:rsidR="00B97102">
        <w:t>9:00 – 22:00 hodin</w:t>
      </w:r>
    </w:p>
    <w:p w:rsidR="00B97102" w:rsidRPr="000E68A1" w:rsidRDefault="00B97102" w:rsidP="000E68A1"/>
    <w:p w:rsidR="00B97102" w:rsidRDefault="00D81315" w:rsidP="000E68A1">
      <w:r>
        <w:rPr>
          <w:noProof/>
          <w:sz w:val="36"/>
          <w:szCs w:val="36"/>
          <w:lang w:eastAsia="cs-CZ"/>
        </w:rPr>
        <w:pict>
          <v:roundrect id="_x0000_s1028" style="position:absolute;margin-left:72.35pt;margin-top:12.3pt;width:164.25pt;height:42pt;z-index:251660288" arcsize="10923f" filled="f" strokecolor="red" strokeweight="2.25pt"/>
        </w:pict>
      </w:r>
      <w:r>
        <w:rPr>
          <w:noProof/>
          <w:sz w:val="36"/>
          <w:szCs w:val="36"/>
          <w:lang w:eastAsia="cs-CZ"/>
        </w:rPr>
        <w:pict>
          <v:roundrect id="_x0000_s1030" style="position:absolute;margin-left:380.6pt;margin-top:12.3pt;width:102pt;height:42pt;z-index:251662336" arcsize="10923f" filled="f" strokecolor="red" strokeweight="2.25pt"/>
        </w:pict>
      </w:r>
      <w:r>
        <w:rPr>
          <w:noProof/>
          <w:sz w:val="36"/>
          <w:szCs w:val="36"/>
          <w:lang w:eastAsia="cs-CZ"/>
        </w:rPr>
        <w:pict>
          <v:roundrect id="_x0000_s1027" style="position:absolute;margin-left:-37.9pt;margin-top:12.3pt;width:100.5pt;height:42pt;z-index:251659264" arcsize="10923f" filled="f" strokecolor="red" strokeweight="2.25pt"/>
        </w:pict>
      </w:r>
      <w:r>
        <w:rPr>
          <w:noProof/>
          <w:sz w:val="36"/>
          <w:szCs w:val="36"/>
          <w:lang w:eastAsia="cs-CZ"/>
        </w:rPr>
        <w:pict>
          <v:roundrect id="_x0000_s1029" style="position:absolute;margin-left:244.1pt;margin-top:12.3pt;width:129pt;height:42pt;z-index:251661312" arcsize="10923f" filled="f" strokecolor="red" strokeweight="2.25pt"/>
        </w:pict>
      </w:r>
    </w:p>
    <w:p w:rsidR="00B97102" w:rsidRDefault="00B97102" w:rsidP="000E68A1">
      <w:pPr>
        <w:rPr>
          <w:sz w:val="36"/>
          <w:szCs w:val="36"/>
        </w:rPr>
      </w:pPr>
      <w:r w:rsidRPr="00B97102">
        <w:rPr>
          <w:sz w:val="36"/>
          <w:szCs w:val="36"/>
        </w:rPr>
        <w:t>RÁNO</w:t>
      </w:r>
      <w:r>
        <w:rPr>
          <w:sz w:val="36"/>
          <w:szCs w:val="36"/>
        </w:rPr>
        <w:tab/>
        <w:t xml:space="preserve">   DOPOLEDNE, OBĚD</w:t>
      </w:r>
      <w:r>
        <w:rPr>
          <w:sz w:val="36"/>
          <w:szCs w:val="36"/>
        </w:rPr>
        <w:tab/>
        <w:t xml:space="preserve">   ODPOLEDNE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VEČER</w:t>
      </w:r>
    </w:p>
    <w:p w:rsidR="00B97102" w:rsidRPr="00B97102" w:rsidRDefault="00B97102" w:rsidP="00B97102">
      <w:pPr>
        <w:rPr>
          <w:sz w:val="36"/>
          <w:szCs w:val="36"/>
        </w:rPr>
      </w:pPr>
    </w:p>
    <w:p w:rsidR="00296736" w:rsidRDefault="00D81315" w:rsidP="00B97102">
      <w:pPr>
        <w:tabs>
          <w:tab w:val="left" w:pos="1410"/>
        </w:tabs>
        <w:jc w:val="center"/>
        <w:rPr>
          <w:b/>
          <w:color w:val="0070C0"/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roundrect id="_x0000_s1034" style="position:absolute;left:0;text-align:left;margin-left:380.6pt;margin-top:30.65pt;width:102pt;height:135.75pt;z-index:251666432" arcsize="10923f" filled="f" strokecolor="#0070c0" strokeweight="2.25pt"/>
        </w:pict>
      </w:r>
      <w:r>
        <w:rPr>
          <w:noProof/>
          <w:sz w:val="36"/>
          <w:szCs w:val="36"/>
          <w:lang w:eastAsia="cs-CZ"/>
        </w:rPr>
        <w:pict>
          <v:roundrect id="_x0000_s1033" style="position:absolute;left:0;text-align:left;margin-left:244.1pt;margin-top:30.65pt;width:129pt;height:135.75pt;z-index:251665408" arcsize="10923f" filled="f" strokecolor="#0070c0" strokeweight="2.25pt"/>
        </w:pict>
      </w:r>
      <w:r>
        <w:rPr>
          <w:noProof/>
          <w:sz w:val="36"/>
          <w:szCs w:val="36"/>
          <w:lang w:eastAsia="cs-CZ"/>
        </w:rPr>
        <w:pict>
          <v:roundrect id="_x0000_s1032" style="position:absolute;left:0;text-align:left;margin-left:72.35pt;margin-top:30.65pt;width:164.25pt;height:135.75pt;z-index:251664384" arcsize="10923f" filled="f" strokecolor="#0070c0" strokeweight="2.25pt"/>
        </w:pict>
      </w:r>
      <w:r>
        <w:rPr>
          <w:noProof/>
          <w:sz w:val="36"/>
          <w:szCs w:val="36"/>
          <w:lang w:eastAsia="cs-CZ"/>
        </w:rPr>
        <w:pict>
          <v:roundrect id="_x0000_s1031" style="position:absolute;left:0;text-align:left;margin-left:-37.9pt;margin-top:30.65pt;width:100.5pt;height:135.75pt;z-index:251663360" arcsize="10923f" filled="f" strokecolor="#0070c0" strokeweight="2.25pt"/>
        </w:pict>
      </w:r>
      <w:r w:rsidR="00B97102" w:rsidRPr="00B97102">
        <w:rPr>
          <w:b/>
          <w:color w:val="0070C0"/>
          <w:sz w:val="36"/>
          <w:szCs w:val="36"/>
        </w:rPr>
        <w:t>POSLOUPNOST PRACÍ – VÝROBNÍ STŘEDISKO (KUCHYNĚ)</w:t>
      </w: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Default="00296736" w:rsidP="00296736">
      <w:pPr>
        <w:rPr>
          <w:sz w:val="36"/>
          <w:szCs w:val="36"/>
        </w:rPr>
      </w:pPr>
    </w:p>
    <w:p w:rsidR="00296736" w:rsidRDefault="00D81315" w:rsidP="00296736">
      <w:pPr>
        <w:ind w:firstLine="708"/>
        <w:rPr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  <w:lang w:eastAsia="cs-CZ"/>
        </w:rPr>
        <w:pict>
          <v:roundrect id="_x0000_s1036" style="position:absolute;left:0;text-align:left;margin-left:72.35pt;margin-top:33.9pt;width:164.25pt;height:135.75pt;z-index:251668480" arcsize="10923f" filled="f" strokecolor="#00b050" strokeweight="2.25pt"/>
        </w:pict>
      </w:r>
      <w:r>
        <w:rPr>
          <w:b/>
          <w:noProof/>
          <w:color w:val="00B050"/>
          <w:sz w:val="36"/>
          <w:szCs w:val="36"/>
          <w:lang w:eastAsia="cs-CZ"/>
        </w:rPr>
        <w:pict>
          <v:roundrect id="_x0000_s1035" style="position:absolute;left:0;text-align:left;margin-left:-37.9pt;margin-top:33.9pt;width:100.5pt;height:135.75pt;z-index:251667456" arcsize="10923f" filled="f" strokecolor="#00b050" strokeweight="2.25pt"/>
        </w:pict>
      </w:r>
      <w:r>
        <w:rPr>
          <w:b/>
          <w:noProof/>
          <w:color w:val="00B050"/>
          <w:sz w:val="36"/>
          <w:szCs w:val="36"/>
          <w:lang w:eastAsia="cs-CZ"/>
        </w:rPr>
        <w:pict>
          <v:roundrect id="_x0000_s1038" style="position:absolute;left:0;text-align:left;margin-left:380.6pt;margin-top:33.9pt;width:102pt;height:135.75pt;z-index:251670528" arcsize="10923f" filled="f" strokecolor="#00b050" strokeweight="2.25pt"/>
        </w:pict>
      </w:r>
      <w:r>
        <w:rPr>
          <w:b/>
          <w:noProof/>
          <w:color w:val="00B050"/>
          <w:sz w:val="36"/>
          <w:szCs w:val="36"/>
          <w:lang w:eastAsia="cs-CZ"/>
        </w:rPr>
        <w:pict>
          <v:roundrect id="_x0000_s1037" style="position:absolute;left:0;text-align:left;margin-left:244.1pt;margin-top:33.9pt;width:129pt;height:135.75pt;z-index:251669504" arcsize="10923f" filled="f" strokecolor="#00b050" strokeweight="2.25pt"/>
        </w:pict>
      </w:r>
      <w:r w:rsidR="00296736" w:rsidRPr="00296736">
        <w:rPr>
          <w:b/>
          <w:color w:val="00B050"/>
          <w:sz w:val="36"/>
          <w:szCs w:val="36"/>
        </w:rPr>
        <w:t>POSLOUPNOST PRACÍ – ODBYTOVÉ STŘEDISKO (OBSLUHA)</w:t>
      </w: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Default="00296736" w:rsidP="00296736">
      <w:pPr>
        <w:rPr>
          <w:sz w:val="36"/>
          <w:szCs w:val="36"/>
        </w:rPr>
      </w:pPr>
    </w:p>
    <w:p w:rsidR="001D4A23" w:rsidRPr="00296736" w:rsidRDefault="00296736" w:rsidP="00296736">
      <w:pPr>
        <w:jc w:val="center"/>
        <w:rPr>
          <w:color w:val="FFC000"/>
          <w:sz w:val="36"/>
          <w:szCs w:val="36"/>
        </w:rPr>
      </w:pPr>
      <w:r w:rsidRPr="00296736">
        <w:rPr>
          <w:color w:val="FFC000"/>
          <w:sz w:val="36"/>
          <w:szCs w:val="36"/>
        </w:rPr>
        <w:t>Určitě je možné do harmonogramu zařadit více činností, profesních, logistických, evidenčních. Napadají vás konkrétně nějaké další důležité? Dopište je.</w:t>
      </w:r>
    </w:p>
    <w:sectPr w:rsidR="001D4A23" w:rsidRPr="00296736" w:rsidSect="00296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566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15" w:rsidRDefault="00D81315" w:rsidP="00AE5686">
      <w:pPr>
        <w:spacing w:after="0" w:line="240" w:lineRule="auto"/>
      </w:pPr>
      <w:r>
        <w:separator/>
      </w:r>
    </w:p>
  </w:endnote>
  <w:endnote w:type="continuationSeparator" w:id="0">
    <w:p w:rsidR="00D81315" w:rsidRDefault="00D8131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3A" w:rsidRDefault="00AD7F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3A" w:rsidRDefault="00AD7F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315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AD7F3A" w:rsidRDefault="00AD7F3A" w:rsidP="00AD7F3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AD7F3A" w:rsidRDefault="00AD7F3A" w:rsidP="00AD7F3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AD7F3A" w:rsidRDefault="00AD7F3A" w:rsidP="00AD7F3A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15" w:rsidRDefault="00D81315" w:rsidP="00AE5686">
      <w:pPr>
        <w:spacing w:after="0" w:line="240" w:lineRule="auto"/>
      </w:pPr>
      <w:r>
        <w:separator/>
      </w:r>
    </w:p>
  </w:footnote>
  <w:footnote w:type="continuationSeparator" w:id="0">
    <w:p w:rsidR="00D81315" w:rsidRDefault="00D8131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3A" w:rsidRDefault="00AD7F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3A" w:rsidRDefault="00AD7F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96736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D7F3A"/>
    <w:rsid w:val="00AE5686"/>
    <w:rsid w:val="00B365F5"/>
    <w:rsid w:val="00B97102"/>
    <w:rsid w:val="00BC7CDB"/>
    <w:rsid w:val="00BF1247"/>
    <w:rsid w:val="00C0066A"/>
    <w:rsid w:val="00C34B16"/>
    <w:rsid w:val="00C564C0"/>
    <w:rsid w:val="00CC69FD"/>
    <w:rsid w:val="00D01BFE"/>
    <w:rsid w:val="00D10092"/>
    <w:rsid w:val="00D81315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9C268A3-71F9-412B-9D31-3E565C3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2018-08-08T12:54:00Z</cp:lastPrinted>
  <dcterms:created xsi:type="dcterms:W3CDTF">2019-07-09T22:08:00Z</dcterms:created>
  <dcterms:modified xsi:type="dcterms:W3CDTF">2020-03-25T10:23:00Z</dcterms:modified>
</cp:coreProperties>
</file>