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30871" w:rsidRDefault="0002044D" w:rsidP="0002044D">
      <w:pPr>
        <w:jc w:val="center"/>
        <w:rPr>
          <w:b/>
          <w:sz w:val="28"/>
          <w:szCs w:val="28"/>
          <w:u w:val="single"/>
        </w:rPr>
      </w:pPr>
      <w:r w:rsidRPr="00834C50">
        <w:rPr>
          <w:b/>
          <w:sz w:val="28"/>
          <w:szCs w:val="28"/>
          <w:u w:val="single"/>
        </w:rPr>
        <w:t>Pracovní list 1 – správná řešení</w:t>
      </w:r>
    </w:p>
    <w:p w:rsidR="0002044D" w:rsidRDefault="0002044D" w:rsidP="00A866F3">
      <w:pPr>
        <w:spacing w:after="120" w:line="240" w:lineRule="auto"/>
        <w:jc w:val="center"/>
        <w:rPr>
          <w:b/>
        </w:rPr>
      </w:pPr>
      <w:r w:rsidRPr="00834C50">
        <w:rPr>
          <w:b/>
        </w:rPr>
        <w:t>A – 1</w:t>
      </w:r>
    </w:p>
    <w:p w:rsidR="00834C50" w:rsidRPr="00834C50" w:rsidRDefault="00834C50" w:rsidP="00A866F3">
      <w:pPr>
        <w:spacing w:after="120" w:line="240" w:lineRule="auto"/>
        <w:ind w:firstLine="426"/>
        <w:rPr>
          <w:u w:val="single"/>
        </w:rPr>
      </w:pPr>
      <w:r w:rsidRPr="00834C50">
        <w:rPr>
          <w:u w:val="single"/>
        </w:rPr>
        <w:t xml:space="preserve">Určení druhu </w:t>
      </w:r>
      <w:r w:rsidR="00C411A0">
        <w:rPr>
          <w:u w:val="single"/>
        </w:rPr>
        <w:t>nápravy a popis částí</w:t>
      </w:r>
      <w:r w:rsidRPr="00834C50">
        <w:rPr>
          <w:u w:val="single"/>
        </w:rPr>
        <w:t>:</w:t>
      </w:r>
    </w:p>
    <w:p w:rsidR="0002044D" w:rsidRDefault="0002044D" w:rsidP="00A866F3">
      <w:pPr>
        <w:pStyle w:val="Odstavecseseznamem"/>
        <w:numPr>
          <w:ilvl w:val="0"/>
          <w:numId w:val="2"/>
        </w:numPr>
        <w:spacing w:after="120" w:line="240" w:lineRule="auto"/>
        <w:ind w:left="709" w:hanging="425"/>
      </w:pPr>
      <w:r>
        <w:t>jedná se o</w:t>
      </w:r>
      <w:r w:rsidR="00C411A0">
        <w:t xml:space="preserve"> hnanou</w:t>
      </w:r>
      <w:r>
        <w:t xml:space="preserve"> </w:t>
      </w:r>
      <w:proofErr w:type="spellStart"/>
      <w:r w:rsidR="00C411A0">
        <w:t>víceprvkovou</w:t>
      </w:r>
      <w:proofErr w:type="spellEnd"/>
      <w:r w:rsidR="00C411A0">
        <w:t xml:space="preserve"> zadní nápravu</w:t>
      </w:r>
    </w:p>
    <w:p w:rsidR="00C411A0" w:rsidRDefault="00C411A0" w:rsidP="00A866F3">
      <w:pPr>
        <w:pStyle w:val="Odstavecseseznamem"/>
        <w:spacing w:after="120" w:line="240" w:lineRule="auto"/>
        <w:ind w:left="709"/>
      </w:pPr>
    </w:p>
    <w:p w:rsidR="00C411A0" w:rsidRDefault="00C411A0" w:rsidP="00A866F3">
      <w:pPr>
        <w:pStyle w:val="Odstavecseseznamem"/>
        <w:spacing w:after="120" w:line="240" w:lineRule="auto"/>
        <w:ind w:left="709"/>
      </w:pPr>
      <w:r>
        <w:t>1 = tlumič</w:t>
      </w:r>
    </w:p>
    <w:p w:rsidR="00C411A0" w:rsidRDefault="00C411A0" w:rsidP="00A866F3">
      <w:pPr>
        <w:pStyle w:val="Odstavecseseznamem"/>
        <w:spacing w:after="120" w:line="240" w:lineRule="auto"/>
        <w:ind w:left="709"/>
      </w:pPr>
      <w:r>
        <w:t>2 = stabilizátor (zkrutná tyč)</w:t>
      </w:r>
    </w:p>
    <w:p w:rsidR="00C411A0" w:rsidRDefault="00C411A0" w:rsidP="00A866F3">
      <w:pPr>
        <w:pStyle w:val="Odstavecseseznamem"/>
        <w:spacing w:after="120" w:line="240" w:lineRule="auto"/>
        <w:ind w:left="709"/>
      </w:pPr>
      <w:r>
        <w:t>3 = uložení kola</w:t>
      </w:r>
    </w:p>
    <w:p w:rsidR="00C411A0" w:rsidRDefault="00C411A0" w:rsidP="00A866F3">
      <w:pPr>
        <w:pStyle w:val="Odstavecseseznamem"/>
        <w:spacing w:after="120" w:line="240" w:lineRule="auto"/>
        <w:ind w:left="709"/>
      </w:pPr>
      <w:r>
        <w:t>4 = rameno</w:t>
      </w:r>
    </w:p>
    <w:p w:rsidR="0002044D" w:rsidRDefault="0002044D" w:rsidP="00A866F3">
      <w:pPr>
        <w:spacing w:after="120" w:line="240" w:lineRule="auto"/>
        <w:jc w:val="center"/>
        <w:rPr>
          <w:b/>
        </w:rPr>
      </w:pPr>
      <w:r w:rsidRPr="00834C50">
        <w:rPr>
          <w:b/>
        </w:rPr>
        <w:t>A – 2</w:t>
      </w:r>
    </w:p>
    <w:p w:rsidR="00834C50" w:rsidRPr="00834C50" w:rsidRDefault="00834C50" w:rsidP="00A866F3">
      <w:pPr>
        <w:spacing w:after="120" w:line="240" w:lineRule="auto"/>
        <w:ind w:firstLine="426"/>
        <w:rPr>
          <w:u w:val="single"/>
        </w:rPr>
      </w:pPr>
      <w:r w:rsidRPr="00834C50">
        <w:rPr>
          <w:u w:val="single"/>
        </w:rPr>
        <w:t xml:space="preserve">Přiřazení </w:t>
      </w:r>
      <w:r w:rsidR="00C411A0">
        <w:rPr>
          <w:u w:val="single"/>
        </w:rPr>
        <w:t>a umístění nápravy k vozidlu</w:t>
      </w:r>
      <w:r w:rsidRPr="00834C50">
        <w:rPr>
          <w:u w:val="single"/>
        </w:rPr>
        <w:t>:</w:t>
      </w:r>
    </w:p>
    <w:p w:rsidR="0002044D" w:rsidRDefault="00C411A0" w:rsidP="00A866F3">
      <w:pPr>
        <w:pStyle w:val="Odstavecseseznamem"/>
        <w:numPr>
          <w:ilvl w:val="0"/>
          <w:numId w:val="1"/>
        </w:numPr>
        <w:spacing w:after="120" w:line="240" w:lineRule="auto"/>
        <w:ind w:left="709" w:hanging="349"/>
      </w:pPr>
      <w:r>
        <w:t xml:space="preserve"> použití jako zadní náprava sportovního vozidla (A)</w:t>
      </w:r>
    </w:p>
    <w:p w:rsidR="0002044D" w:rsidRPr="00834C50" w:rsidRDefault="0002044D" w:rsidP="00A866F3">
      <w:pPr>
        <w:spacing w:after="120" w:line="240" w:lineRule="auto"/>
        <w:jc w:val="center"/>
        <w:rPr>
          <w:b/>
        </w:rPr>
      </w:pPr>
      <w:r w:rsidRPr="00834C50">
        <w:rPr>
          <w:b/>
        </w:rPr>
        <w:t>A – 3</w:t>
      </w:r>
    </w:p>
    <w:p w:rsidR="0002044D" w:rsidRPr="00834C50" w:rsidRDefault="00C411A0" w:rsidP="00A866F3">
      <w:pPr>
        <w:spacing w:after="120" w:line="240" w:lineRule="auto"/>
        <w:ind w:firstLine="426"/>
        <w:rPr>
          <w:u w:val="single"/>
        </w:rPr>
      </w:pPr>
      <w:r>
        <w:rPr>
          <w:u w:val="single"/>
        </w:rPr>
        <w:t>Diagnostika závady</w:t>
      </w:r>
      <w:r w:rsidR="0002044D" w:rsidRPr="00834C50">
        <w:rPr>
          <w:u w:val="single"/>
        </w:rPr>
        <w:t>:</w:t>
      </w:r>
    </w:p>
    <w:p w:rsidR="0002044D" w:rsidRDefault="00C411A0" w:rsidP="00A866F3">
      <w:pPr>
        <w:pStyle w:val="Odstavecseseznamem"/>
        <w:numPr>
          <w:ilvl w:val="0"/>
          <w:numId w:val="1"/>
        </w:numPr>
        <w:spacing w:after="120" w:line="240" w:lineRule="auto"/>
      </w:pPr>
      <w:r>
        <w:t>Dle popisu závady vykazuje náprava nesprávnou geometrii (např. z důvodu deformace ramene)</w:t>
      </w:r>
    </w:p>
    <w:p w:rsidR="00834C50" w:rsidRDefault="00834C50" w:rsidP="00A866F3">
      <w:pPr>
        <w:pStyle w:val="Odstavecseseznamem"/>
        <w:spacing w:after="120" w:line="240" w:lineRule="auto"/>
      </w:pPr>
    </w:p>
    <w:p w:rsidR="00834C50" w:rsidRDefault="00834C50" w:rsidP="00A866F3">
      <w:pPr>
        <w:pStyle w:val="Odstavecseseznamem"/>
        <w:spacing w:after="120" w:line="240" w:lineRule="auto"/>
        <w:ind w:left="0"/>
      </w:pPr>
      <w:r>
        <w:t>--------------------------------------------------------------------------------------------------------------------------------------</w:t>
      </w:r>
    </w:p>
    <w:p w:rsidR="00C411A0" w:rsidRDefault="00C411A0" w:rsidP="00A866F3">
      <w:pPr>
        <w:spacing w:after="120" w:line="240" w:lineRule="auto"/>
        <w:jc w:val="center"/>
        <w:rPr>
          <w:b/>
        </w:rPr>
      </w:pPr>
      <w:r>
        <w:rPr>
          <w:b/>
        </w:rPr>
        <w:t>B</w:t>
      </w:r>
      <w:r w:rsidRPr="00834C50">
        <w:rPr>
          <w:b/>
        </w:rPr>
        <w:t xml:space="preserve"> – 1</w:t>
      </w:r>
    </w:p>
    <w:p w:rsidR="00C411A0" w:rsidRPr="00834C50" w:rsidRDefault="00C411A0" w:rsidP="00A866F3">
      <w:pPr>
        <w:spacing w:after="120" w:line="240" w:lineRule="auto"/>
        <w:ind w:firstLine="426"/>
        <w:rPr>
          <w:u w:val="single"/>
        </w:rPr>
      </w:pPr>
      <w:r w:rsidRPr="00834C50">
        <w:rPr>
          <w:u w:val="single"/>
        </w:rPr>
        <w:t xml:space="preserve">Určení druhu </w:t>
      </w:r>
      <w:r>
        <w:rPr>
          <w:u w:val="single"/>
        </w:rPr>
        <w:t>nápravy a popis částí</w:t>
      </w:r>
      <w:r w:rsidRPr="00834C50">
        <w:rPr>
          <w:u w:val="single"/>
        </w:rPr>
        <w:t>:</w:t>
      </w:r>
    </w:p>
    <w:p w:rsidR="00C411A0" w:rsidRDefault="00C411A0" w:rsidP="00A866F3">
      <w:pPr>
        <w:pStyle w:val="Odstavecseseznamem"/>
        <w:numPr>
          <w:ilvl w:val="0"/>
          <w:numId w:val="2"/>
        </w:numPr>
        <w:spacing w:after="120" w:line="240" w:lineRule="auto"/>
        <w:ind w:left="709" w:hanging="425"/>
      </w:pPr>
      <w:r>
        <w:t>jedná se o hnací mostovou zadní nápravu</w:t>
      </w:r>
    </w:p>
    <w:p w:rsidR="00C411A0" w:rsidRDefault="00C411A0" w:rsidP="00A866F3">
      <w:pPr>
        <w:pStyle w:val="Odstavecseseznamem"/>
        <w:spacing w:after="120" w:line="240" w:lineRule="auto"/>
        <w:ind w:left="709"/>
      </w:pPr>
    </w:p>
    <w:p w:rsidR="00C411A0" w:rsidRDefault="00C411A0" w:rsidP="00A866F3">
      <w:pPr>
        <w:pStyle w:val="Odstavecseseznamem"/>
        <w:spacing w:after="120" w:line="240" w:lineRule="auto"/>
        <w:ind w:left="709"/>
      </w:pPr>
      <w:r>
        <w:t>1 = listové pero</w:t>
      </w:r>
    </w:p>
    <w:p w:rsidR="00C411A0" w:rsidRDefault="00C411A0" w:rsidP="00A866F3">
      <w:pPr>
        <w:pStyle w:val="Odstavecseseznamem"/>
        <w:spacing w:after="120" w:line="240" w:lineRule="auto"/>
        <w:ind w:left="709"/>
      </w:pPr>
      <w:r>
        <w:t xml:space="preserve">2 = </w:t>
      </w:r>
      <w:r w:rsidR="00096F2C">
        <w:t>mostová roura</w:t>
      </w:r>
    </w:p>
    <w:p w:rsidR="00C411A0" w:rsidRDefault="00096F2C" w:rsidP="00A866F3">
      <w:pPr>
        <w:pStyle w:val="Odstavecseseznamem"/>
        <w:spacing w:after="120" w:line="240" w:lineRule="auto"/>
        <w:ind w:left="709"/>
      </w:pPr>
      <w:r>
        <w:t>3 = rozvodovka</w:t>
      </w:r>
    </w:p>
    <w:p w:rsidR="00C411A0" w:rsidRDefault="00096F2C" w:rsidP="00A866F3">
      <w:pPr>
        <w:pStyle w:val="Odstavecseseznamem"/>
        <w:spacing w:after="120" w:line="240" w:lineRule="auto"/>
        <w:ind w:left="709"/>
      </w:pPr>
      <w:r>
        <w:t>4 = uložení kola</w:t>
      </w:r>
    </w:p>
    <w:p w:rsidR="00C411A0" w:rsidRDefault="00C411A0" w:rsidP="00A866F3">
      <w:pPr>
        <w:spacing w:after="120" w:line="240" w:lineRule="auto"/>
        <w:jc w:val="center"/>
        <w:rPr>
          <w:b/>
        </w:rPr>
      </w:pPr>
      <w:r>
        <w:rPr>
          <w:b/>
        </w:rPr>
        <w:t>B</w:t>
      </w:r>
      <w:r w:rsidRPr="00834C50">
        <w:rPr>
          <w:b/>
        </w:rPr>
        <w:t xml:space="preserve"> – 2</w:t>
      </w:r>
    </w:p>
    <w:p w:rsidR="00C411A0" w:rsidRPr="00834C50" w:rsidRDefault="00C411A0" w:rsidP="00A866F3">
      <w:pPr>
        <w:spacing w:after="120" w:line="240" w:lineRule="auto"/>
        <w:ind w:firstLine="426"/>
        <w:rPr>
          <w:u w:val="single"/>
        </w:rPr>
      </w:pPr>
      <w:r w:rsidRPr="00834C50">
        <w:rPr>
          <w:u w:val="single"/>
        </w:rPr>
        <w:t xml:space="preserve">Přiřazení </w:t>
      </w:r>
      <w:r>
        <w:rPr>
          <w:u w:val="single"/>
        </w:rPr>
        <w:t>a umístění nápravy k vozidlu</w:t>
      </w:r>
      <w:r w:rsidRPr="00834C50">
        <w:rPr>
          <w:u w:val="single"/>
        </w:rPr>
        <w:t>:</w:t>
      </w:r>
    </w:p>
    <w:p w:rsidR="00C411A0" w:rsidRDefault="00C411A0" w:rsidP="00A866F3">
      <w:pPr>
        <w:pStyle w:val="Odstavecseseznamem"/>
        <w:numPr>
          <w:ilvl w:val="0"/>
          <w:numId w:val="1"/>
        </w:numPr>
        <w:spacing w:after="120" w:line="240" w:lineRule="auto"/>
        <w:ind w:left="709" w:hanging="349"/>
      </w:pPr>
      <w:r>
        <w:t xml:space="preserve"> použití jako z</w:t>
      </w:r>
      <w:r w:rsidR="00096F2C">
        <w:t>adní náprava dodávky</w:t>
      </w:r>
      <w:r>
        <w:t xml:space="preserve"> (</w:t>
      </w:r>
      <w:r w:rsidR="00096F2C">
        <w:t>C</w:t>
      </w:r>
      <w:r>
        <w:t>)</w:t>
      </w:r>
    </w:p>
    <w:p w:rsidR="00C411A0" w:rsidRPr="00834C50" w:rsidRDefault="00C411A0" w:rsidP="00A866F3">
      <w:pPr>
        <w:spacing w:after="120" w:line="240" w:lineRule="auto"/>
        <w:jc w:val="center"/>
        <w:rPr>
          <w:b/>
        </w:rPr>
      </w:pPr>
      <w:r>
        <w:rPr>
          <w:b/>
        </w:rPr>
        <w:t>B</w:t>
      </w:r>
      <w:r w:rsidRPr="00834C50">
        <w:rPr>
          <w:b/>
        </w:rPr>
        <w:t xml:space="preserve"> – 3</w:t>
      </w:r>
    </w:p>
    <w:p w:rsidR="00C411A0" w:rsidRPr="00834C50" w:rsidRDefault="00C411A0" w:rsidP="00A866F3">
      <w:pPr>
        <w:spacing w:after="120" w:line="240" w:lineRule="auto"/>
        <w:ind w:firstLine="426"/>
        <w:rPr>
          <w:u w:val="single"/>
        </w:rPr>
      </w:pPr>
      <w:r>
        <w:rPr>
          <w:u w:val="single"/>
        </w:rPr>
        <w:t>Diagnostika závady</w:t>
      </w:r>
      <w:r w:rsidRPr="00834C50">
        <w:rPr>
          <w:u w:val="single"/>
        </w:rPr>
        <w:t>:</w:t>
      </w:r>
    </w:p>
    <w:p w:rsidR="00C411A0" w:rsidRDefault="00C411A0" w:rsidP="00A866F3">
      <w:pPr>
        <w:pStyle w:val="Odstavecseseznamem"/>
        <w:numPr>
          <w:ilvl w:val="0"/>
          <w:numId w:val="1"/>
        </w:numPr>
        <w:spacing w:after="120" w:line="240" w:lineRule="auto"/>
      </w:pPr>
      <w:r>
        <w:t xml:space="preserve">Dle popisu závady </w:t>
      </w:r>
      <w:r w:rsidR="00096F2C">
        <w:t>došlo k popraskání listového pera na pravé straně vozidla</w:t>
      </w:r>
    </w:p>
    <w:p w:rsidR="0002044D" w:rsidRDefault="0002044D" w:rsidP="00A866F3">
      <w:pPr>
        <w:pStyle w:val="Odstavecseseznamem"/>
        <w:spacing w:after="120" w:line="240" w:lineRule="auto"/>
      </w:pPr>
    </w:p>
    <w:p w:rsidR="00096F2C" w:rsidRDefault="00096F2C" w:rsidP="00A866F3">
      <w:pPr>
        <w:spacing w:after="120" w:line="240" w:lineRule="auto"/>
        <w:jc w:val="center"/>
        <w:rPr>
          <w:b/>
        </w:rPr>
      </w:pPr>
      <w:r>
        <w:rPr>
          <w:b/>
        </w:rPr>
        <w:t>C</w:t>
      </w:r>
      <w:r w:rsidRPr="00834C50">
        <w:rPr>
          <w:b/>
        </w:rPr>
        <w:t xml:space="preserve"> – 1</w:t>
      </w:r>
    </w:p>
    <w:p w:rsidR="00096F2C" w:rsidRPr="00834C50" w:rsidRDefault="00096F2C" w:rsidP="00A866F3">
      <w:pPr>
        <w:spacing w:after="120" w:line="240" w:lineRule="auto"/>
        <w:ind w:firstLine="426"/>
        <w:rPr>
          <w:u w:val="single"/>
        </w:rPr>
      </w:pPr>
      <w:r w:rsidRPr="00834C50">
        <w:rPr>
          <w:u w:val="single"/>
        </w:rPr>
        <w:t xml:space="preserve">Určení druhu </w:t>
      </w:r>
      <w:r>
        <w:rPr>
          <w:u w:val="single"/>
        </w:rPr>
        <w:t>nápravy a popis částí</w:t>
      </w:r>
      <w:r w:rsidRPr="00834C50">
        <w:rPr>
          <w:u w:val="single"/>
        </w:rPr>
        <w:t>:</w:t>
      </w:r>
    </w:p>
    <w:p w:rsidR="00096F2C" w:rsidRDefault="00096F2C" w:rsidP="00A866F3">
      <w:pPr>
        <w:pStyle w:val="Odstavecseseznamem"/>
        <w:numPr>
          <w:ilvl w:val="0"/>
          <w:numId w:val="2"/>
        </w:numPr>
        <w:spacing w:after="120" w:line="240" w:lineRule="auto"/>
        <w:ind w:left="709" w:hanging="425"/>
      </w:pPr>
      <w:r>
        <w:t>jedná se o</w:t>
      </w:r>
      <w:r w:rsidR="0032761E">
        <w:t xml:space="preserve"> hnací</w:t>
      </w:r>
      <w:r>
        <w:t xml:space="preserve"> </w:t>
      </w:r>
      <w:r w:rsidR="0032761E">
        <w:t>přední</w:t>
      </w:r>
      <w:r>
        <w:t xml:space="preserve"> nápravu</w:t>
      </w:r>
      <w:r w:rsidR="0032761E">
        <w:t xml:space="preserve"> </w:t>
      </w:r>
      <w:proofErr w:type="spellStart"/>
      <w:r w:rsidR="0032761E">
        <w:t>McPherson</w:t>
      </w:r>
      <w:proofErr w:type="spellEnd"/>
    </w:p>
    <w:p w:rsidR="00096F2C" w:rsidRDefault="0032761E" w:rsidP="00A866F3">
      <w:pPr>
        <w:pStyle w:val="Odstavecseseznamem"/>
        <w:spacing w:after="120" w:line="240" w:lineRule="auto"/>
        <w:ind w:left="709"/>
      </w:pPr>
      <w:r>
        <w:t>1 = rameno</w:t>
      </w:r>
      <w:r>
        <w:tab/>
      </w:r>
    </w:p>
    <w:p w:rsidR="00096F2C" w:rsidRDefault="00096F2C" w:rsidP="00A866F3">
      <w:pPr>
        <w:pStyle w:val="Odstavecseseznamem"/>
        <w:spacing w:after="120" w:line="240" w:lineRule="auto"/>
        <w:ind w:left="709"/>
      </w:pPr>
      <w:r>
        <w:t>2 = stabilizátor (zkrutná tyč)</w:t>
      </w:r>
    </w:p>
    <w:p w:rsidR="00096F2C" w:rsidRDefault="0032761E" w:rsidP="00A866F3">
      <w:pPr>
        <w:pStyle w:val="Odstavecseseznamem"/>
        <w:spacing w:after="120" w:line="240" w:lineRule="auto"/>
        <w:ind w:left="709"/>
      </w:pPr>
      <w:r>
        <w:t>3 = tyčka stabilizátoru</w:t>
      </w:r>
    </w:p>
    <w:p w:rsidR="00096F2C" w:rsidRDefault="0032761E" w:rsidP="00A866F3">
      <w:pPr>
        <w:pStyle w:val="Odstavecseseznamem"/>
        <w:spacing w:after="120" w:line="240" w:lineRule="auto"/>
        <w:ind w:left="709"/>
      </w:pPr>
      <w:r>
        <w:t>4 = tlumičová vzpěra</w:t>
      </w:r>
    </w:p>
    <w:p w:rsidR="00096F2C" w:rsidRDefault="0032761E" w:rsidP="00A866F3">
      <w:pPr>
        <w:spacing w:after="120" w:line="240" w:lineRule="auto"/>
        <w:jc w:val="center"/>
        <w:rPr>
          <w:b/>
        </w:rPr>
      </w:pPr>
      <w:r>
        <w:rPr>
          <w:b/>
        </w:rPr>
        <w:lastRenderedPageBreak/>
        <w:t>C</w:t>
      </w:r>
      <w:r w:rsidR="00096F2C" w:rsidRPr="00834C50">
        <w:rPr>
          <w:b/>
        </w:rPr>
        <w:t xml:space="preserve"> – 2</w:t>
      </w:r>
    </w:p>
    <w:p w:rsidR="00096F2C" w:rsidRPr="00834C50" w:rsidRDefault="00096F2C" w:rsidP="00A866F3">
      <w:pPr>
        <w:spacing w:after="120" w:line="240" w:lineRule="auto"/>
        <w:ind w:firstLine="426"/>
        <w:rPr>
          <w:u w:val="single"/>
        </w:rPr>
      </w:pPr>
      <w:r w:rsidRPr="00834C50">
        <w:rPr>
          <w:u w:val="single"/>
        </w:rPr>
        <w:t xml:space="preserve">Přiřazení </w:t>
      </w:r>
      <w:r>
        <w:rPr>
          <w:u w:val="single"/>
        </w:rPr>
        <w:t>a umístění nápravy k vozidlu</w:t>
      </w:r>
      <w:r w:rsidRPr="00834C50">
        <w:rPr>
          <w:u w:val="single"/>
        </w:rPr>
        <w:t>:</w:t>
      </w:r>
    </w:p>
    <w:p w:rsidR="00096F2C" w:rsidRDefault="0032761E" w:rsidP="00A866F3">
      <w:pPr>
        <w:pStyle w:val="Odstavecseseznamem"/>
        <w:numPr>
          <w:ilvl w:val="0"/>
          <w:numId w:val="1"/>
        </w:numPr>
        <w:spacing w:after="120" w:line="240" w:lineRule="auto"/>
        <w:ind w:left="709" w:hanging="349"/>
      </w:pPr>
      <w:r>
        <w:t xml:space="preserve"> použití jako přední náprava SUV</w:t>
      </w:r>
      <w:r w:rsidR="00096F2C">
        <w:t xml:space="preserve"> (A)</w:t>
      </w:r>
    </w:p>
    <w:p w:rsidR="00096F2C" w:rsidRPr="00834C50" w:rsidRDefault="0032761E" w:rsidP="00A866F3">
      <w:pPr>
        <w:spacing w:after="120" w:line="240" w:lineRule="auto"/>
        <w:jc w:val="center"/>
        <w:rPr>
          <w:b/>
        </w:rPr>
      </w:pPr>
      <w:r>
        <w:rPr>
          <w:b/>
        </w:rPr>
        <w:t>C</w:t>
      </w:r>
      <w:r w:rsidR="00096F2C" w:rsidRPr="00834C50">
        <w:rPr>
          <w:b/>
        </w:rPr>
        <w:t xml:space="preserve"> – 3</w:t>
      </w:r>
    </w:p>
    <w:p w:rsidR="00096F2C" w:rsidRPr="00834C50" w:rsidRDefault="00096F2C" w:rsidP="00A866F3">
      <w:pPr>
        <w:spacing w:after="120" w:line="240" w:lineRule="auto"/>
        <w:ind w:firstLine="426"/>
        <w:rPr>
          <w:u w:val="single"/>
        </w:rPr>
      </w:pPr>
      <w:r>
        <w:rPr>
          <w:u w:val="single"/>
        </w:rPr>
        <w:t>Diagnostika závady</w:t>
      </w:r>
      <w:r w:rsidRPr="00834C50">
        <w:rPr>
          <w:u w:val="single"/>
        </w:rPr>
        <w:t>:</w:t>
      </w:r>
    </w:p>
    <w:p w:rsidR="00096F2C" w:rsidRDefault="00096F2C" w:rsidP="00A866F3">
      <w:pPr>
        <w:pStyle w:val="Odstavecseseznamem"/>
        <w:numPr>
          <w:ilvl w:val="0"/>
          <w:numId w:val="1"/>
        </w:numPr>
        <w:spacing w:after="120" w:line="240" w:lineRule="auto"/>
      </w:pPr>
      <w:r>
        <w:t xml:space="preserve">Dle popisu závady </w:t>
      </w:r>
      <w:r w:rsidR="0032761E">
        <w:t>došlo k zadření axiálního ložiska uložení tlumiče</w:t>
      </w:r>
    </w:p>
    <w:p w:rsidR="00834C50" w:rsidRDefault="00834C50" w:rsidP="00A866F3">
      <w:pPr>
        <w:pStyle w:val="Odstavecseseznamem"/>
        <w:pBdr>
          <w:bottom w:val="single" w:sz="6" w:space="1" w:color="auto"/>
        </w:pBdr>
        <w:spacing w:after="120" w:line="240" w:lineRule="auto"/>
        <w:ind w:hanging="720"/>
      </w:pPr>
    </w:p>
    <w:p w:rsidR="0032761E" w:rsidRPr="00834C50" w:rsidRDefault="0032761E" w:rsidP="00A866F3">
      <w:pPr>
        <w:spacing w:after="120" w:line="240" w:lineRule="auto"/>
        <w:jc w:val="center"/>
        <w:rPr>
          <w:b/>
          <w:sz w:val="28"/>
          <w:szCs w:val="28"/>
          <w:u w:val="single"/>
        </w:rPr>
      </w:pPr>
    </w:p>
    <w:p w:rsidR="0032761E" w:rsidRDefault="0032761E" w:rsidP="00A866F3">
      <w:pPr>
        <w:spacing w:after="120" w:line="240" w:lineRule="auto"/>
        <w:jc w:val="center"/>
        <w:rPr>
          <w:b/>
        </w:rPr>
      </w:pPr>
      <w:r>
        <w:rPr>
          <w:b/>
        </w:rPr>
        <w:t>D</w:t>
      </w:r>
      <w:r w:rsidRPr="00834C50">
        <w:rPr>
          <w:b/>
        </w:rPr>
        <w:t xml:space="preserve"> – 1</w:t>
      </w:r>
    </w:p>
    <w:p w:rsidR="0032761E" w:rsidRPr="00834C50" w:rsidRDefault="0032761E" w:rsidP="00A866F3">
      <w:pPr>
        <w:spacing w:after="120" w:line="240" w:lineRule="auto"/>
        <w:ind w:firstLine="426"/>
        <w:rPr>
          <w:u w:val="single"/>
        </w:rPr>
      </w:pPr>
      <w:r w:rsidRPr="00834C50">
        <w:rPr>
          <w:u w:val="single"/>
        </w:rPr>
        <w:t xml:space="preserve">Určení druhu </w:t>
      </w:r>
      <w:r>
        <w:rPr>
          <w:u w:val="single"/>
        </w:rPr>
        <w:t>nápravy a popis částí</w:t>
      </w:r>
      <w:r w:rsidRPr="00834C50">
        <w:rPr>
          <w:u w:val="single"/>
        </w:rPr>
        <w:t>:</w:t>
      </w:r>
    </w:p>
    <w:p w:rsidR="0032761E" w:rsidRDefault="0032761E" w:rsidP="00A866F3">
      <w:pPr>
        <w:pStyle w:val="Odstavecseseznamem"/>
        <w:numPr>
          <w:ilvl w:val="0"/>
          <w:numId w:val="2"/>
        </w:numPr>
        <w:spacing w:after="120" w:line="240" w:lineRule="auto"/>
        <w:ind w:left="709" w:hanging="425"/>
      </w:pPr>
      <w:r>
        <w:t>jedná se o hnanou lichoběžníkovou přední nápravu</w:t>
      </w:r>
    </w:p>
    <w:p w:rsidR="0032761E" w:rsidRDefault="0032761E" w:rsidP="00A866F3">
      <w:pPr>
        <w:pStyle w:val="Odstavecseseznamem"/>
        <w:spacing w:after="120" w:line="240" w:lineRule="auto"/>
        <w:ind w:left="709"/>
      </w:pPr>
    </w:p>
    <w:p w:rsidR="0032761E" w:rsidRDefault="0032761E" w:rsidP="00A866F3">
      <w:pPr>
        <w:pStyle w:val="Odstavecseseznamem"/>
        <w:spacing w:after="120" w:line="240" w:lineRule="auto"/>
        <w:ind w:left="709"/>
      </w:pPr>
      <w:r>
        <w:t>1 = stabilizátor (zkrutná tyč)</w:t>
      </w:r>
    </w:p>
    <w:p w:rsidR="0032761E" w:rsidRDefault="0032761E" w:rsidP="00A866F3">
      <w:pPr>
        <w:pStyle w:val="Odstavecseseznamem"/>
        <w:spacing w:after="120" w:line="240" w:lineRule="auto"/>
        <w:ind w:left="709"/>
      </w:pPr>
      <w:r>
        <w:t>2 = spodní rameno</w:t>
      </w:r>
    </w:p>
    <w:p w:rsidR="0032761E" w:rsidRDefault="0032761E" w:rsidP="00A866F3">
      <w:pPr>
        <w:pStyle w:val="Odstavecseseznamem"/>
        <w:spacing w:after="120" w:line="240" w:lineRule="auto"/>
        <w:ind w:left="709"/>
      </w:pPr>
      <w:r>
        <w:t>3 = řídící tyč</w:t>
      </w:r>
    </w:p>
    <w:p w:rsidR="0032761E" w:rsidRDefault="0032761E" w:rsidP="00A866F3">
      <w:pPr>
        <w:pStyle w:val="Odstavecseseznamem"/>
        <w:spacing w:after="120" w:line="240" w:lineRule="auto"/>
        <w:ind w:left="709"/>
      </w:pPr>
      <w:r>
        <w:t>4 = horní rameno</w:t>
      </w:r>
    </w:p>
    <w:p w:rsidR="0032761E" w:rsidRDefault="0032761E" w:rsidP="00A866F3">
      <w:pPr>
        <w:spacing w:after="120" w:line="240" w:lineRule="auto"/>
        <w:jc w:val="center"/>
        <w:rPr>
          <w:b/>
        </w:rPr>
      </w:pPr>
      <w:r>
        <w:rPr>
          <w:b/>
        </w:rPr>
        <w:t>D</w:t>
      </w:r>
      <w:r w:rsidRPr="00834C50">
        <w:rPr>
          <w:b/>
        </w:rPr>
        <w:t xml:space="preserve"> – 2</w:t>
      </w:r>
    </w:p>
    <w:p w:rsidR="0032761E" w:rsidRPr="00834C50" w:rsidRDefault="0032761E" w:rsidP="00A866F3">
      <w:pPr>
        <w:spacing w:after="120" w:line="240" w:lineRule="auto"/>
        <w:ind w:firstLine="426"/>
        <w:rPr>
          <w:u w:val="single"/>
        </w:rPr>
      </w:pPr>
      <w:r w:rsidRPr="00834C50">
        <w:rPr>
          <w:u w:val="single"/>
        </w:rPr>
        <w:t xml:space="preserve">Přiřazení </w:t>
      </w:r>
      <w:r>
        <w:rPr>
          <w:u w:val="single"/>
        </w:rPr>
        <w:t>a umístění nápravy k vozidlu</w:t>
      </w:r>
      <w:r w:rsidRPr="00834C50">
        <w:rPr>
          <w:u w:val="single"/>
        </w:rPr>
        <w:t>:</w:t>
      </w:r>
    </w:p>
    <w:p w:rsidR="0032761E" w:rsidRDefault="0032761E" w:rsidP="00A866F3">
      <w:pPr>
        <w:pStyle w:val="Odstavecseseznamem"/>
        <w:numPr>
          <w:ilvl w:val="0"/>
          <w:numId w:val="1"/>
        </w:numPr>
        <w:spacing w:after="120" w:line="240" w:lineRule="auto"/>
        <w:ind w:left="709" w:hanging="349"/>
      </w:pPr>
      <w:r>
        <w:t xml:space="preserve"> použití jako přední náprava sportovního vozidla (C)</w:t>
      </w:r>
    </w:p>
    <w:p w:rsidR="00A866F3" w:rsidRDefault="00A866F3" w:rsidP="00A866F3">
      <w:pPr>
        <w:spacing w:after="120" w:line="240" w:lineRule="auto"/>
        <w:jc w:val="center"/>
        <w:rPr>
          <w:b/>
        </w:rPr>
      </w:pPr>
    </w:p>
    <w:p w:rsidR="0032761E" w:rsidRPr="00834C50" w:rsidRDefault="0032761E" w:rsidP="00A866F3">
      <w:pPr>
        <w:spacing w:after="120" w:line="240" w:lineRule="auto"/>
        <w:jc w:val="center"/>
        <w:rPr>
          <w:b/>
        </w:rPr>
      </w:pPr>
      <w:r>
        <w:rPr>
          <w:b/>
        </w:rPr>
        <w:t>D</w:t>
      </w:r>
      <w:r w:rsidRPr="00834C50">
        <w:rPr>
          <w:b/>
        </w:rPr>
        <w:t xml:space="preserve"> – 3</w:t>
      </w:r>
    </w:p>
    <w:p w:rsidR="0032761E" w:rsidRPr="00834C50" w:rsidRDefault="0032761E" w:rsidP="00A866F3">
      <w:pPr>
        <w:spacing w:after="120" w:line="240" w:lineRule="auto"/>
        <w:ind w:firstLine="426"/>
        <w:rPr>
          <w:u w:val="single"/>
        </w:rPr>
      </w:pPr>
      <w:r>
        <w:rPr>
          <w:u w:val="single"/>
        </w:rPr>
        <w:t>Diagnostika závady</w:t>
      </w:r>
      <w:r w:rsidRPr="00834C50">
        <w:rPr>
          <w:u w:val="single"/>
        </w:rPr>
        <w:t>:</w:t>
      </w:r>
      <w:bookmarkStart w:id="0" w:name="_GoBack"/>
      <w:bookmarkEnd w:id="0"/>
    </w:p>
    <w:p w:rsidR="0032761E" w:rsidRDefault="0032761E" w:rsidP="00A866F3">
      <w:pPr>
        <w:pStyle w:val="Odstavecseseznamem"/>
        <w:numPr>
          <w:ilvl w:val="0"/>
          <w:numId w:val="1"/>
        </w:numPr>
        <w:spacing w:after="120" w:line="240" w:lineRule="auto"/>
      </w:pPr>
      <w:r>
        <w:t>Dle popisu závady vykazuje náprava vůli v čepech uložení</w:t>
      </w:r>
    </w:p>
    <w:p w:rsidR="00301234" w:rsidRPr="008370CC" w:rsidRDefault="00301234" w:rsidP="008370CC">
      <w:pPr>
        <w:jc w:val="center"/>
      </w:pPr>
    </w:p>
    <w:sectPr w:rsidR="00301234" w:rsidRPr="008370CC" w:rsidSect="00A866F3">
      <w:headerReference w:type="first" r:id="rId7"/>
      <w:footerReference w:type="first" r:id="rId8"/>
      <w:pgSz w:w="11906" w:h="16838"/>
      <w:pgMar w:top="851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6157A" w:rsidRDefault="0076157A" w:rsidP="00A866F3">
      <w:pPr>
        <w:spacing w:after="0" w:line="240" w:lineRule="auto"/>
      </w:pPr>
      <w:r>
        <w:separator/>
      </w:r>
    </w:p>
  </w:endnote>
  <w:endnote w:type="continuationSeparator" w:id="0">
    <w:p w:rsidR="0076157A" w:rsidRDefault="0076157A" w:rsidP="00A866F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2AFF" w:usb1="4000ACFF" w:usb2="00000001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866F3" w:rsidRDefault="00A866F3">
    <w:pPr>
      <w:pStyle w:val="Zpat"/>
    </w:pPr>
    <w:r>
      <w:rPr>
        <w:noProof/>
        <w:lang w:eastAsia="cs-CZ"/>
      </w:rPr>
      <w:drawing>
        <wp:inline distT="0" distB="0" distL="0" distR="0" wp14:anchorId="06BD9715" wp14:editId="3259AE1D">
          <wp:extent cx="5760720" cy="608330"/>
          <wp:effectExtent l="0" t="0" r="0" b="1270"/>
          <wp:docPr id="2" name="Obrázek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0720" cy="60833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6157A" w:rsidRDefault="0076157A" w:rsidP="00A866F3">
      <w:pPr>
        <w:spacing w:after="0" w:line="240" w:lineRule="auto"/>
      </w:pPr>
      <w:r>
        <w:separator/>
      </w:r>
    </w:p>
  </w:footnote>
  <w:footnote w:type="continuationSeparator" w:id="0">
    <w:p w:rsidR="0076157A" w:rsidRDefault="0076157A" w:rsidP="00A866F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866F3" w:rsidRDefault="00A866F3">
    <w:pPr>
      <w:pStyle w:val="Zhlav"/>
    </w:pPr>
    <w:r>
      <w:rPr>
        <w:noProof/>
        <w:bdr w:val="none" w:sz="0" w:space="0" w:color="auto" w:frame="1"/>
        <w:lang w:eastAsia="cs-CZ"/>
      </w:rPr>
      <w:drawing>
        <wp:inline distT="0" distB="0" distL="0" distR="0" wp14:anchorId="0C822C42" wp14:editId="78E89745">
          <wp:extent cx="3600450" cy="619125"/>
          <wp:effectExtent l="0" t="0" r="0" b="9525"/>
          <wp:docPr id="3" name="Obrázek 3" descr="C-OPVVV-MSM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C-OPVVV-MSMT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600450" cy="6191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6632CB"/>
    <w:multiLevelType w:val="hybridMultilevel"/>
    <w:tmpl w:val="9C96B3FA"/>
    <w:lvl w:ilvl="0" w:tplc="D98A010C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548437B"/>
    <w:multiLevelType w:val="hybridMultilevel"/>
    <w:tmpl w:val="11309A44"/>
    <w:lvl w:ilvl="0" w:tplc="51664082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37AE4ECC"/>
    <w:multiLevelType w:val="hybridMultilevel"/>
    <w:tmpl w:val="B1D48268"/>
    <w:lvl w:ilvl="0" w:tplc="EDBA7BD2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4C3F50F1"/>
    <w:multiLevelType w:val="hybridMultilevel"/>
    <w:tmpl w:val="41ACE826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7E921C5"/>
    <w:multiLevelType w:val="hybridMultilevel"/>
    <w:tmpl w:val="FC108A98"/>
    <w:lvl w:ilvl="0" w:tplc="B57E3A40">
      <w:numFmt w:val="bullet"/>
      <w:lvlText w:val="-"/>
      <w:lvlJc w:val="left"/>
      <w:pPr>
        <w:ind w:left="405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125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4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6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285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00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72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45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65" w:hanging="360"/>
      </w:pPr>
      <w:rPr>
        <w:rFonts w:ascii="Wingdings" w:hAnsi="Wingdings" w:hint="default"/>
      </w:rPr>
    </w:lvl>
  </w:abstractNum>
  <w:abstractNum w:abstractNumId="5" w15:restartNumberingAfterBreak="0">
    <w:nsid w:val="7686333C"/>
    <w:multiLevelType w:val="hybridMultilevel"/>
    <w:tmpl w:val="41ACE826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4"/>
  </w:num>
  <w:num w:numId="3">
    <w:abstractNumId w:val="3"/>
  </w:num>
  <w:num w:numId="4">
    <w:abstractNumId w:val="5"/>
  </w:num>
  <w:num w:numId="5">
    <w:abstractNumId w:val="1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A4F6D"/>
    <w:rsid w:val="0002044D"/>
    <w:rsid w:val="00096F2C"/>
    <w:rsid w:val="001C5FB7"/>
    <w:rsid w:val="002A4F6D"/>
    <w:rsid w:val="00301234"/>
    <w:rsid w:val="0032761E"/>
    <w:rsid w:val="00525936"/>
    <w:rsid w:val="005A2278"/>
    <w:rsid w:val="0076157A"/>
    <w:rsid w:val="00834C50"/>
    <w:rsid w:val="008370CC"/>
    <w:rsid w:val="008C0EF1"/>
    <w:rsid w:val="00A30871"/>
    <w:rsid w:val="00A866F3"/>
    <w:rsid w:val="00C411A0"/>
    <w:rsid w:val="00DC2D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109D7D"/>
  <w15:chartTrackingRefBased/>
  <w15:docId w15:val="{4CBBD1CA-E708-4ABF-86F1-D7F1814A7C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02044D"/>
    <w:pPr>
      <w:ind w:left="720"/>
      <w:contextualSpacing/>
    </w:pPr>
  </w:style>
  <w:style w:type="paragraph" w:styleId="Zhlav">
    <w:name w:val="header"/>
    <w:basedOn w:val="Normln"/>
    <w:link w:val="ZhlavChar"/>
    <w:uiPriority w:val="99"/>
    <w:unhideWhenUsed/>
    <w:rsid w:val="00A866F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A866F3"/>
  </w:style>
  <w:style w:type="paragraph" w:styleId="Zpat">
    <w:name w:val="footer"/>
    <w:basedOn w:val="Normln"/>
    <w:link w:val="ZpatChar"/>
    <w:uiPriority w:val="99"/>
    <w:unhideWhenUsed/>
    <w:rsid w:val="00A866F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A866F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2</Pages>
  <Words>230</Words>
  <Characters>1358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pholata@iss-vysokenj.cz</dc:creator>
  <cp:keywords/>
  <dc:description/>
  <cp:lastModifiedBy>Petra Kundeliusová</cp:lastModifiedBy>
  <cp:revision>5</cp:revision>
  <dcterms:created xsi:type="dcterms:W3CDTF">2018-04-14T20:33:00Z</dcterms:created>
  <dcterms:modified xsi:type="dcterms:W3CDTF">2020-03-26T15:41:00Z</dcterms:modified>
</cp:coreProperties>
</file>