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09" w:rsidRDefault="00497D09" w:rsidP="00E46110">
      <w:pPr>
        <w:rPr>
          <w:b/>
          <w:sz w:val="28"/>
          <w:szCs w:val="28"/>
        </w:rPr>
      </w:pPr>
    </w:p>
    <w:p w:rsidR="005211F3" w:rsidRDefault="00497D09" w:rsidP="00E46110">
      <w:pPr>
        <w:rPr>
          <w:b/>
          <w:color w:val="FF0000"/>
          <w:sz w:val="28"/>
          <w:szCs w:val="28"/>
        </w:rPr>
      </w:pPr>
      <w:r w:rsidRPr="00497D09">
        <w:rPr>
          <w:b/>
          <w:color w:val="FF0000"/>
          <w:sz w:val="28"/>
          <w:szCs w:val="28"/>
        </w:rPr>
        <w:t>Praktické cvičení</w:t>
      </w:r>
      <w:r w:rsidR="00EE3C94" w:rsidRPr="00497D0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I. </w:t>
      </w:r>
      <w:r w:rsidRPr="00497D09">
        <w:rPr>
          <w:b/>
          <w:color w:val="FF0000"/>
          <w:sz w:val="28"/>
          <w:szCs w:val="28"/>
        </w:rPr>
        <w:t xml:space="preserve">s využitím fotogalerie inventáře </w:t>
      </w:r>
    </w:p>
    <w:p w:rsidR="009068C7" w:rsidRDefault="009068C7" w:rsidP="00E46110">
      <w:pPr>
        <w:rPr>
          <w:b/>
          <w:sz w:val="28"/>
          <w:szCs w:val="28"/>
        </w:rPr>
      </w:pPr>
    </w:p>
    <w:p w:rsidR="00622176" w:rsidRDefault="00622176" w:rsidP="00E46110">
      <w:pPr>
        <w:rPr>
          <w:b/>
          <w:sz w:val="28"/>
          <w:szCs w:val="28"/>
        </w:rPr>
      </w:pPr>
      <w:r w:rsidRPr="00622176">
        <w:rPr>
          <w:b/>
          <w:sz w:val="28"/>
          <w:szCs w:val="28"/>
        </w:rPr>
        <w:t>Metodické pokyny:</w:t>
      </w:r>
    </w:p>
    <w:p w:rsidR="009068C7" w:rsidRDefault="009068C7" w:rsidP="00E46110">
      <w:pPr>
        <w:rPr>
          <w:b/>
          <w:sz w:val="28"/>
          <w:szCs w:val="28"/>
        </w:rPr>
      </w:pPr>
    </w:p>
    <w:p w:rsidR="00622176" w:rsidRDefault="00622176" w:rsidP="0062217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Prohlédněte si postupně naši fotogalerii moderního inventáře na pokrmy (součástí příloh komplexní úlohy).</w:t>
      </w:r>
    </w:p>
    <w:p w:rsidR="00622176" w:rsidRDefault="00622176" w:rsidP="0062217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Pozastavujte se u jednotlivých snímků, kde každý vybraný žák ústně popíše co nejvýstižněji zobrazený inventář – z hlediska druhu, materiálu, tvaru či designu a vhodného použití.</w:t>
      </w:r>
    </w:p>
    <w:p w:rsidR="00622176" w:rsidRDefault="00622176" w:rsidP="0062217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Ostatní žáci poslouchají popis konkrétního žáka a po jeho skončení jsou vyzváni k doplnění dalších informací, které se vztahují ke konkrétnímu inventáři.</w:t>
      </w:r>
    </w:p>
    <w:p w:rsidR="00622176" w:rsidRDefault="00622176" w:rsidP="0062217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Žáci popřemýšlí nad alternativním použitím náhradního/jiného inventáře ke stejnému účelu</w:t>
      </w:r>
      <w:r w:rsidR="009068C7">
        <w:rPr>
          <w:b/>
          <w:sz w:val="28"/>
          <w:szCs w:val="28"/>
        </w:rPr>
        <w:t xml:space="preserve"> (např. na servis polévky – polévkový talíř, bujón šálek, miska na polévku, malý kotlík až po vydlabaný bochník chleba </w:t>
      </w:r>
      <w:r w:rsidR="009068C7" w:rsidRPr="009068C7">
        <w:rPr>
          <w:b/>
          <w:sz w:val="28"/>
          <w:szCs w:val="28"/>
        </w:rPr>
        <w:sym w:font="Wingdings" w:char="F04C"/>
      </w:r>
      <w:r w:rsidR="009068C7">
        <w:rPr>
          <w:b/>
          <w:sz w:val="28"/>
          <w:szCs w:val="28"/>
        </w:rPr>
        <w:t xml:space="preserve"> není inventář)</w:t>
      </w:r>
    </w:p>
    <w:p w:rsidR="00622176" w:rsidRPr="00622176" w:rsidRDefault="00622176" w:rsidP="0062217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Toto procvičení je možné opakovat dle úrovně žáků a míry osvojení učiva.</w:t>
      </w:r>
    </w:p>
    <w:p w:rsidR="00622176" w:rsidRDefault="00622176" w:rsidP="00E46110">
      <w:pPr>
        <w:rPr>
          <w:b/>
          <w:color w:val="FF0000"/>
          <w:sz w:val="28"/>
          <w:szCs w:val="28"/>
        </w:rPr>
      </w:pPr>
    </w:p>
    <w:p w:rsidR="00622176" w:rsidRDefault="00622176" w:rsidP="00E46110">
      <w:pPr>
        <w:rPr>
          <w:b/>
          <w:color w:val="FF0000"/>
          <w:sz w:val="28"/>
          <w:szCs w:val="28"/>
        </w:rPr>
      </w:pPr>
    </w:p>
    <w:p w:rsidR="00497D09" w:rsidRPr="00497D09" w:rsidRDefault="00497D09" w:rsidP="00E46110">
      <w:pPr>
        <w:rPr>
          <w:b/>
          <w:color w:val="FF0000"/>
          <w:sz w:val="28"/>
          <w:szCs w:val="28"/>
        </w:rPr>
      </w:pPr>
    </w:p>
    <w:p w:rsidR="00497D09" w:rsidRDefault="00497D09" w:rsidP="00E46110"/>
    <w:p w:rsidR="002F4825" w:rsidRDefault="002F4825" w:rsidP="00EE3C94">
      <w:pPr>
        <w:pStyle w:val="Odstavecseseznamem"/>
        <w:rPr>
          <w:b/>
          <w:sz w:val="28"/>
          <w:szCs w:val="28"/>
        </w:rPr>
      </w:pPr>
    </w:p>
    <w:sectPr w:rsidR="002F4825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5" w:rsidRDefault="00ED4385" w:rsidP="00AE5686">
      <w:pPr>
        <w:spacing w:after="0" w:line="240" w:lineRule="auto"/>
      </w:pPr>
      <w:r>
        <w:separator/>
      </w:r>
    </w:p>
  </w:endnote>
  <w:endnote w:type="continuationSeparator" w:id="0">
    <w:p w:rsidR="00ED4385" w:rsidRDefault="00ED438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0" w:rsidRDefault="00EE61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proofErr w:type="gramStart"/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</w:t>
                          </w:r>
                          <w:proofErr w:type="gramEnd"/>
                          <w:r w:rsidRPr="007509AF">
                            <w:t xml:space="preserve">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proofErr w:type="gramStart"/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0" w:rsidRDefault="00EE61A0" w:rsidP="00EE61A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1A0" w:rsidRDefault="00EE61A0" w:rsidP="00EE61A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E61A0" w:rsidRDefault="00EE61A0" w:rsidP="00EE61A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E61A0" w:rsidRPr="007509AF" w:rsidRDefault="00EE61A0" w:rsidP="00EE61A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EE61A0" w:rsidRDefault="00EE61A0" w:rsidP="00EE61A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E61A0" w:rsidRDefault="00EE61A0" w:rsidP="00EE61A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E61A0" w:rsidRPr="007509AF" w:rsidRDefault="00EE61A0" w:rsidP="00EE61A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AE5686" w:rsidRPr="00EE61A0" w:rsidRDefault="00AE5686" w:rsidP="00EE61A0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5" w:rsidRDefault="00ED4385" w:rsidP="00AE5686">
      <w:pPr>
        <w:spacing w:after="0" w:line="240" w:lineRule="auto"/>
      </w:pPr>
      <w:r>
        <w:separator/>
      </w:r>
    </w:p>
  </w:footnote>
  <w:footnote w:type="continuationSeparator" w:id="0">
    <w:p w:rsidR="00ED4385" w:rsidRDefault="00ED438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A0" w:rsidRDefault="00EE61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F7D"/>
    <w:multiLevelType w:val="hybridMultilevel"/>
    <w:tmpl w:val="F536C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hybridMultilevel"/>
    <w:tmpl w:val="C718A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24923"/>
    <w:rsid w:val="00336FD6"/>
    <w:rsid w:val="00340303"/>
    <w:rsid w:val="003811E8"/>
    <w:rsid w:val="003A7278"/>
    <w:rsid w:val="003B6D0F"/>
    <w:rsid w:val="003F0477"/>
    <w:rsid w:val="00454467"/>
    <w:rsid w:val="00476FEB"/>
    <w:rsid w:val="0048182C"/>
    <w:rsid w:val="00497D09"/>
    <w:rsid w:val="004B433E"/>
    <w:rsid w:val="004C134C"/>
    <w:rsid w:val="004C39A1"/>
    <w:rsid w:val="004D1DD5"/>
    <w:rsid w:val="004D228E"/>
    <w:rsid w:val="004D3F13"/>
    <w:rsid w:val="004E4FC3"/>
    <w:rsid w:val="005211F3"/>
    <w:rsid w:val="00622176"/>
    <w:rsid w:val="0065096A"/>
    <w:rsid w:val="0066068B"/>
    <w:rsid w:val="0066480A"/>
    <w:rsid w:val="007409FD"/>
    <w:rsid w:val="00764251"/>
    <w:rsid w:val="007673D4"/>
    <w:rsid w:val="00783729"/>
    <w:rsid w:val="007A2A19"/>
    <w:rsid w:val="007A5941"/>
    <w:rsid w:val="00823EE4"/>
    <w:rsid w:val="00851090"/>
    <w:rsid w:val="008C1BE8"/>
    <w:rsid w:val="009068C7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4385"/>
    <w:rsid w:val="00ED6BFE"/>
    <w:rsid w:val="00EE3C94"/>
    <w:rsid w:val="00EE61A0"/>
    <w:rsid w:val="00F14316"/>
    <w:rsid w:val="00F1619D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C1A39-4BCB-4F3F-9052-B16CBFB8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2019-03-31T14:31:00Z</dcterms:created>
  <dcterms:modified xsi:type="dcterms:W3CDTF">2020-04-03T11:19:00Z</dcterms:modified>
</cp:coreProperties>
</file>