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C2" w:rsidRDefault="000C248C">
      <w:r>
        <w:t xml:space="preserve">DSM </w:t>
      </w:r>
      <w:proofErr w:type="gramStart"/>
      <w:r>
        <w:t>01-řešení</w:t>
      </w:r>
      <w:proofErr w:type="gramEnd"/>
      <w:r>
        <w:t xml:space="preserve"> </w:t>
      </w:r>
    </w:p>
    <w:p w:rsidR="001D4895" w:rsidRDefault="001D4895" w:rsidP="001D4895">
      <w:r>
        <w:t>Správné odpovědi:</w:t>
      </w:r>
    </w:p>
    <w:p w:rsidR="001D4895" w:rsidRDefault="001D4895" w:rsidP="00DF30FB">
      <w:pPr>
        <w:spacing w:after="0" w:line="240" w:lineRule="auto"/>
      </w:pPr>
      <w:r>
        <w:t>Dřevo:</w:t>
      </w:r>
    </w:p>
    <w:p w:rsidR="00DF30FB" w:rsidRDefault="001D4895" w:rsidP="00DF30FB">
      <w:pPr>
        <w:pStyle w:val="Odstavecseseznamem"/>
        <w:numPr>
          <w:ilvl w:val="0"/>
          <w:numId w:val="1"/>
        </w:numPr>
      </w:pPr>
      <w:r>
        <w:t>výhody: poměrně velká pevnost při malé hustotě (oproti mater</w:t>
      </w:r>
      <w:r w:rsidR="00DF30FB">
        <w:t xml:space="preserve">iálům z betonu, kamene či kovu), </w:t>
      </w:r>
      <w:r>
        <w:t xml:space="preserve">přírodní vzhled, pocit tepla, obnovitelná surovina.   </w:t>
      </w:r>
    </w:p>
    <w:p w:rsidR="00DF30FB" w:rsidRDefault="00DF30FB" w:rsidP="004278ED">
      <w:pPr>
        <w:pStyle w:val="Odstavecseseznamem"/>
        <w:ind w:left="360"/>
      </w:pPr>
      <w:r>
        <w:t>n</w:t>
      </w:r>
      <w:r w:rsidR="001D4895">
        <w:t xml:space="preserve">evýhody: hořlavý materiál, podléhá biologickým škůdcům-houby, plísně, </w:t>
      </w:r>
      <w:r>
        <w:t>hmyz. Mění tvar vlivem vlhkosti:</w:t>
      </w:r>
      <w:r w:rsidR="001D4895">
        <w:t xml:space="preserve"> </w:t>
      </w:r>
      <w:proofErr w:type="spellStart"/>
      <w:r w:rsidR="001D4895">
        <w:t>borcení</w:t>
      </w:r>
      <w:proofErr w:type="spellEnd"/>
      <w:r w:rsidR="001D4895">
        <w:t xml:space="preserve">, prohýbání, musí se sušit.                     </w:t>
      </w:r>
    </w:p>
    <w:p w:rsidR="00DF30FB" w:rsidRDefault="001D4895" w:rsidP="00DF30FB">
      <w:pPr>
        <w:pStyle w:val="Odstavecseseznamem"/>
        <w:numPr>
          <w:ilvl w:val="0"/>
          <w:numId w:val="1"/>
        </w:numPr>
      </w:pPr>
      <w:r>
        <w:t>Předností dřeva je jeho dostupnost, přírodní vzhled a dobře izoluje. Kámen i beton je sice trvanlivější, nehořlavý, ale pořád chladný, neizoluje</w:t>
      </w:r>
      <w:r w:rsidR="00DF30FB">
        <w:t xml:space="preserve"> </w:t>
      </w:r>
      <w:r>
        <w:t>- lze obložit dřevem a už jsme zpátky u dřeva a jeho výhod. Velké stavby však musí více vydržet na zatížení, proto se dává pře</w:t>
      </w:r>
      <w:r w:rsidR="00DF30FB">
        <w:t xml:space="preserve">dnost železobetonové </w:t>
      </w:r>
      <w:proofErr w:type="gramStart"/>
      <w:r w:rsidR="00DF30FB">
        <w:t>konstrukci</w:t>
      </w:r>
      <w:r>
        <w:t xml:space="preserve">. </w:t>
      </w:r>
      <w:proofErr w:type="gramEnd"/>
      <w:r w:rsidR="00DF30FB">
        <w:t>D</w:t>
      </w:r>
      <w:r>
        <w:t>o přírody např</w:t>
      </w:r>
      <w:r w:rsidR="00DF30FB">
        <w:t>.</w:t>
      </w:r>
      <w:r>
        <w:t xml:space="preserve"> do hor se zase víc hodí např</w:t>
      </w:r>
      <w:r w:rsidR="00DF30FB">
        <w:t>.</w:t>
      </w:r>
      <w:r>
        <w:t xml:space="preserve"> dřevěné roubenky než betonové kvádry</w:t>
      </w:r>
      <w:proofErr w:type="gramStart"/>
      <w:r>
        <w:t>…..</w:t>
      </w:r>
      <w:proofErr w:type="gramEnd"/>
      <w:r>
        <w:t xml:space="preserve">     </w:t>
      </w:r>
    </w:p>
    <w:p w:rsidR="001D4895" w:rsidRDefault="001D4895" w:rsidP="004278ED">
      <w:pPr>
        <w:pStyle w:val="Odstavecseseznamem"/>
        <w:ind w:left="360"/>
      </w:pPr>
      <w:r>
        <w:t>+)</w:t>
      </w:r>
      <w:r w:rsidR="00DF30FB">
        <w:t xml:space="preserve"> </w:t>
      </w:r>
      <w:r>
        <w:t>stavební dřevo (např</w:t>
      </w:r>
      <w:r w:rsidR="00DF30FB">
        <w:t xml:space="preserve">. krovy) se musí impregnovat (např. </w:t>
      </w:r>
      <w:proofErr w:type="spellStart"/>
      <w:r>
        <w:t>Biochemit</w:t>
      </w:r>
      <w:proofErr w:type="spellEnd"/>
      <w:r>
        <w:t xml:space="preserve"> plus),</w:t>
      </w:r>
      <w:r w:rsidR="00DF30FB">
        <w:t xml:space="preserve"> </w:t>
      </w:r>
      <w:r>
        <w:t>aby odolaly houbám, plísním, (fungicidy) hnilobě a dřevokaznému hmyzu (insekticidy), ohni a žáru (</w:t>
      </w:r>
      <w:proofErr w:type="spellStart"/>
      <w:r>
        <w:t>antipyrény</w:t>
      </w:r>
      <w:proofErr w:type="spellEnd"/>
      <w:r>
        <w:t>). Impregnované trámy se od těch neim</w:t>
      </w:r>
      <w:r w:rsidR="00DF30FB">
        <w:t>pregnovaných odlišují zbarvením</w:t>
      </w:r>
      <w:r>
        <w:t>)</w:t>
      </w:r>
      <w:r w:rsidR="00DF30FB">
        <w:t xml:space="preserve"> </w:t>
      </w:r>
      <w:r>
        <w:t>přidáním barviv do be</w:t>
      </w:r>
      <w:r w:rsidR="00DF30FB">
        <w:t xml:space="preserve">zbarvé impregnační tekutiny. </w:t>
      </w:r>
      <w:r>
        <w:t xml:space="preserve">SVR – stav vlhkostní rovnováhy je vyrovnání vlhkosti dřeva s vlhkostí okolního prostředí. </w:t>
      </w:r>
      <w:r w:rsidR="00DF30FB">
        <w:t>V</w:t>
      </w:r>
      <w:r>
        <w:t> sušším prostředí vysychá, ve vlhčím nabírá vlhkost do té doby, než získá stejnou vlhkost, jakou má okolní prostředí. Dřevo je materi</w:t>
      </w:r>
      <w:r w:rsidR="00DF30FB">
        <w:t xml:space="preserve">ál hygroskopický – navlhavý. </w:t>
      </w:r>
      <w:r>
        <w:t>BNV- bod nasycení vláken je vlhkost okolo 30%, při níž v buněčných dutinách už není žádná volná voda. Při dalším vysychání uniká voda z buněčných stěn,</w:t>
      </w:r>
      <w:r w:rsidR="00DF30FB">
        <w:t xml:space="preserve"> </w:t>
      </w:r>
      <w:r>
        <w:t>a dřevo zmenšuje nejen hmotnost,</w:t>
      </w:r>
      <w:r w:rsidR="00DF30FB">
        <w:t xml:space="preserve"> </w:t>
      </w:r>
      <w:r>
        <w:t>ale i svůj objem.</w:t>
      </w:r>
    </w:p>
    <w:p w:rsidR="001D4895" w:rsidRDefault="001D4895" w:rsidP="00DF30FB">
      <w:pPr>
        <w:spacing w:after="0" w:line="240" w:lineRule="auto"/>
      </w:pPr>
      <w:r>
        <w:t>Kovy:</w:t>
      </w:r>
    </w:p>
    <w:p w:rsidR="00DF30FB" w:rsidRDefault="001D4895" w:rsidP="00DF30FB">
      <w:pPr>
        <w:pStyle w:val="Odstavecseseznamem"/>
        <w:numPr>
          <w:ilvl w:val="0"/>
          <w:numId w:val="2"/>
        </w:numPr>
      </w:pPr>
      <w:r>
        <w:t>výhody: širok</w:t>
      </w:r>
      <w:r w:rsidR="00DF30FB">
        <w:t>é možnosti zpracování a použití:</w:t>
      </w:r>
      <w:r>
        <w:t xml:space="preserve"> odlév</w:t>
      </w:r>
      <w:r w:rsidR="00DF30FB">
        <w:t xml:space="preserve">ání, tváření, obrábění, </w:t>
      </w:r>
      <w:r>
        <w:t>velká pevnost, d</w:t>
      </w:r>
      <w:r w:rsidR="00DF30FB">
        <w:t xml:space="preserve">obré vodiče tepla a el proudu. </w:t>
      </w:r>
    </w:p>
    <w:p w:rsidR="00DF30FB" w:rsidRDefault="00DF30FB" w:rsidP="004278ED">
      <w:pPr>
        <w:pStyle w:val="Odstavecseseznamem"/>
        <w:ind w:left="360"/>
      </w:pPr>
      <w:r>
        <w:t>n</w:t>
      </w:r>
      <w:r w:rsidR="001D4895">
        <w:t xml:space="preserve">evýhody: </w:t>
      </w:r>
      <w:r>
        <w:t>většinou těžké (</w:t>
      </w:r>
      <w:r w:rsidR="001D4895">
        <w:t>kromě hliníku), podléhají korozi nejvíce že</w:t>
      </w:r>
      <w:r>
        <w:t xml:space="preserve">lezo, kde je hloubková koroze, </w:t>
      </w:r>
      <w:r w:rsidR="001D4895">
        <w:t xml:space="preserve">zatímco měď tvoří jen povrchovou vrstvu měděnky, která ji chrání </w:t>
      </w:r>
    </w:p>
    <w:p w:rsidR="00DF30FB" w:rsidRDefault="001D4895" w:rsidP="00DF30FB">
      <w:pPr>
        <w:pStyle w:val="Odstavecseseznamem"/>
        <w:numPr>
          <w:ilvl w:val="0"/>
          <w:numId w:val="2"/>
        </w:numPr>
      </w:pPr>
      <w:r>
        <w:t>kujnost je schopnost kovu měnit tvar působením nástroje bez oddělování částí, hlavně za tepla-kováním nebo lisováním. Dilatace je konstrukční úprava zohledňující tepelnou roztažnost,</w:t>
      </w:r>
      <w:r w:rsidR="00DF30FB">
        <w:t xml:space="preserve"> </w:t>
      </w:r>
      <w:r>
        <w:t>což je fyzikální vlastnost kovů –</w:t>
      </w:r>
      <w:r w:rsidR="00DF30FB">
        <w:t xml:space="preserve"> </w:t>
      </w:r>
      <w:r>
        <w:t>ty se teplem roztahují a chladem smršťují. Mohly by pak popraskat,</w:t>
      </w:r>
      <w:r w:rsidR="00DF30FB">
        <w:t xml:space="preserve"> </w:t>
      </w:r>
      <w:r>
        <w:t>např</w:t>
      </w:r>
      <w:r w:rsidR="00DF30FB">
        <w:t>.</w:t>
      </w:r>
      <w:r>
        <w:t xml:space="preserve"> u potrubí se dělají tvarovky zvané kompenzátory, u konstr</w:t>
      </w:r>
      <w:r w:rsidR="00DF30FB">
        <w:t xml:space="preserve">ukcí dilatační spáry. </w:t>
      </w:r>
    </w:p>
    <w:p w:rsidR="001D4895" w:rsidRDefault="001D4895" w:rsidP="004278ED">
      <w:pPr>
        <w:pStyle w:val="Odstavecseseznamem"/>
        <w:ind w:left="360"/>
      </w:pPr>
      <w:r>
        <w:t>+)</w:t>
      </w:r>
      <w:r w:rsidR="00DF30FB">
        <w:t xml:space="preserve"> </w:t>
      </w:r>
      <w:r>
        <w:t xml:space="preserve">Galenit je olověná ruda. Ryzí železo nemůže být, velmi rychle na </w:t>
      </w:r>
      <w:r w:rsidR="00DF30FB">
        <w:t xml:space="preserve">vzduchu podléhá </w:t>
      </w:r>
      <w:proofErr w:type="gramStart"/>
      <w:r w:rsidR="00DF30FB">
        <w:t>korozi</w:t>
      </w:r>
      <w:proofErr w:type="gramEnd"/>
      <w:r w:rsidR="00DF30FB">
        <w:t xml:space="preserve"> –</w:t>
      </w:r>
      <w:proofErr w:type="gramStart"/>
      <w:r w:rsidR="00DF30FB">
        <w:t>reziví</w:t>
      </w:r>
      <w:proofErr w:type="gramEnd"/>
      <w:r w:rsidR="00DF30FB">
        <w:t>. V</w:t>
      </w:r>
      <w:r>
        <w:t>ysoká pec je zařízení k výrobě železa tavením z rud –</w:t>
      </w:r>
      <w:r w:rsidR="00DF30FB">
        <w:t xml:space="preserve"> </w:t>
      </w:r>
      <w:proofErr w:type="spellStart"/>
      <w:r>
        <w:t>např</w:t>
      </w:r>
      <w:proofErr w:type="spellEnd"/>
      <w:r>
        <w:t xml:space="preserve"> v Ostravě a Třinci.</w:t>
      </w:r>
    </w:p>
    <w:p w:rsidR="001D4895" w:rsidRDefault="001D4895" w:rsidP="00DF30FB">
      <w:pPr>
        <w:spacing w:after="0" w:line="240" w:lineRule="auto"/>
      </w:pPr>
      <w:proofErr w:type="gramStart"/>
      <w:r>
        <w:t>Plasty :</w:t>
      </w:r>
      <w:proofErr w:type="gramEnd"/>
    </w:p>
    <w:p w:rsidR="004278ED" w:rsidRDefault="001D4895" w:rsidP="00DF30FB">
      <w:pPr>
        <w:pStyle w:val="Odstavecseseznamem"/>
        <w:numPr>
          <w:ilvl w:val="0"/>
          <w:numId w:val="3"/>
        </w:numPr>
      </w:pPr>
      <w:r>
        <w:t>surovinou je ropa a uhlí. V přírodě nevznikají, jsou vyrobeny uměle, v přírodě můžeme nalézt pouze plastové odpady,</w:t>
      </w:r>
      <w:r w:rsidR="004278ED">
        <w:t xml:space="preserve"> </w:t>
      </w:r>
      <w:r>
        <w:t xml:space="preserve">které tam nepatří, musí se uklidit a roztřídit k recyklaci. Třídění: žlutý kontejner-plasty, modrý-papír, </w:t>
      </w:r>
      <w:r w:rsidR="004278ED">
        <w:t xml:space="preserve">zelený-barevné sklo. </w:t>
      </w:r>
    </w:p>
    <w:p w:rsidR="000C248C" w:rsidRDefault="001D4895" w:rsidP="00072A42">
      <w:pPr>
        <w:pStyle w:val="Odstavecseseznamem"/>
        <w:numPr>
          <w:ilvl w:val="0"/>
          <w:numId w:val="3"/>
        </w:numPr>
      </w:pPr>
      <w:r>
        <w:t>termoplasty teplem měknou a chladem tuhnou a to opakovaně (např</w:t>
      </w:r>
      <w:r w:rsidR="004278ED">
        <w:t>.</w:t>
      </w:r>
      <w:r>
        <w:t xml:space="preserve"> PVC, novodur) Termosety pomocí tužidla chemickou reakcí vytvrdnou na pevnou sklovitou hmotu a teplem už nezměknou (např</w:t>
      </w:r>
      <w:r w:rsidR="004278ED">
        <w:t>.</w:t>
      </w:r>
      <w:r>
        <w:t xml:space="preserve"> parketové laky,</w:t>
      </w:r>
      <w:r w:rsidR="004278ED">
        <w:t xml:space="preserve"> bakelit, polyester, epoxidy).</w:t>
      </w:r>
      <w:r>
        <w:t xml:space="preserve">                                                                                         +)</w:t>
      </w:r>
      <w:r w:rsidR="004278ED">
        <w:t xml:space="preserve"> V budovách může být z plastů</w:t>
      </w:r>
      <w:r>
        <w:t xml:space="preserve">: vinylové podlahy, linoleum, hydroizolační nátěry ve sklepě, fólie, plastová okna, dveře, kování, lišty, vypínače, střešní krytiny, okapní systémy, nátěry.  </w:t>
      </w:r>
      <w:bookmarkStart w:id="0" w:name="_GoBack"/>
      <w:bookmarkEnd w:id="0"/>
    </w:p>
    <w:sectPr w:rsidR="000C24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18" w:rsidRDefault="00193C18" w:rsidP="00DF30FB">
      <w:pPr>
        <w:spacing w:after="0" w:line="240" w:lineRule="auto"/>
      </w:pPr>
      <w:r>
        <w:separator/>
      </w:r>
    </w:p>
  </w:endnote>
  <w:endnote w:type="continuationSeparator" w:id="0">
    <w:p w:rsidR="00193C18" w:rsidRDefault="00193C18" w:rsidP="00DF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FB" w:rsidRDefault="00DF30FB">
    <w:pPr>
      <w:pStyle w:val="Zpat"/>
    </w:pPr>
    <w:r>
      <w:rPr>
        <w:noProof/>
        <w:lang w:eastAsia="cs-CZ"/>
      </w:rPr>
      <w:drawing>
        <wp:inline distT="0" distB="0" distL="0" distR="0" wp14:anchorId="3C697D55" wp14:editId="35F9F82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18" w:rsidRDefault="00193C18" w:rsidP="00DF30FB">
      <w:pPr>
        <w:spacing w:after="0" w:line="240" w:lineRule="auto"/>
      </w:pPr>
      <w:r>
        <w:separator/>
      </w:r>
    </w:p>
  </w:footnote>
  <w:footnote w:type="continuationSeparator" w:id="0">
    <w:p w:rsidR="00193C18" w:rsidRDefault="00193C18" w:rsidP="00DF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FB" w:rsidRDefault="00DF30FB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42CB645" wp14:editId="62592DA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386D"/>
    <w:multiLevelType w:val="hybridMultilevel"/>
    <w:tmpl w:val="7A64CEE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9145A"/>
    <w:multiLevelType w:val="hybridMultilevel"/>
    <w:tmpl w:val="1B2EFD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20DEC"/>
    <w:multiLevelType w:val="hybridMultilevel"/>
    <w:tmpl w:val="E99ED0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C"/>
    <w:rsid w:val="000C248C"/>
    <w:rsid w:val="00193C18"/>
    <w:rsid w:val="001D4895"/>
    <w:rsid w:val="00313DBD"/>
    <w:rsid w:val="00353A8C"/>
    <w:rsid w:val="004278ED"/>
    <w:rsid w:val="004A0549"/>
    <w:rsid w:val="00A369D9"/>
    <w:rsid w:val="00D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A560"/>
  <w15:docId w15:val="{1173FC65-1E55-4C75-9B42-6799CE24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0FB"/>
  </w:style>
  <w:style w:type="paragraph" w:styleId="Zpat">
    <w:name w:val="footer"/>
    <w:basedOn w:val="Normln"/>
    <w:link w:val="ZpatChar"/>
    <w:uiPriority w:val="99"/>
    <w:unhideWhenUsed/>
    <w:rsid w:val="00DF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0FB"/>
  </w:style>
  <w:style w:type="paragraph" w:styleId="Odstavecseseznamem">
    <w:name w:val="List Paragraph"/>
    <w:basedOn w:val="Normln"/>
    <w:uiPriority w:val="34"/>
    <w:qFormat/>
    <w:rsid w:val="00DF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2</cp:revision>
  <dcterms:created xsi:type="dcterms:W3CDTF">2020-04-03T08:46:00Z</dcterms:created>
  <dcterms:modified xsi:type="dcterms:W3CDTF">2020-04-03T09:01:00Z</dcterms:modified>
</cp:coreProperties>
</file>