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>Popiš elektromagnetickou indukci. Uveď příklady a využití v praxi.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Změnou magnetického pole v okolí vodiče se ve vodiči indukuje napětí (vzniká proud).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proofErr w:type="gramStart"/>
      <w:r w:rsidRPr="00466C23">
        <w:rPr>
          <w:rFonts w:ascii="Calibri" w:eastAsia="Calibri" w:hAnsi="Calibri" w:cs="Times New Roman"/>
        </w:rPr>
        <w:t>Příklady - pohybem</w:t>
      </w:r>
      <w:proofErr w:type="gramEnd"/>
      <w:r w:rsidRPr="00466C23">
        <w:rPr>
          <w:rFonts w:ascii="Calibri" w:eastAsia="Calibri" w:hAnsi="Calibri" w:cs="Times New Roman"/>
        </w:rPr>
        <w:t xml:space="preserve"> magnetu v okolí cívky nebo naopak, změnou proudu v primární cívce se indukuje napětí v sekundární cívce.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Výroba el. energie – generátory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 xml:space="preserve">Změna velikosti střídavého </w:t>
      </w:r>
      <w:proofErr w:type="gramStart"/>
      <w:r w:rsidRPr="00466C23">
        <w:rPr>
          <w:rFonts w:ascii="Calibri" w:eastAsia="Calibri" w:hAnsi="Calibri" w:cs="Times New Roman"/>
        </w:rPr>
        <w:t>napětí - transformátory</w:t>
      </w:r>
      <w:proofErr w:type="gramEnd"/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>Napiš vzoreček pro transformační a pohybové napětí – vysvětli.</w:t>
      </w:r>
    </w:p>
    <w:p w:rsidR="00466C23" w:rsidRPr="00466C23" w:rsidRDefault="00466C23" w:rsidP="00466C23">
      <w:pPr>
        <w:spacing w:before="120"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i/>
          <w:iCs/>
        </w:rPr>
        <w:t xml:space="preserve">                             Transformační napětí                </w:t>
      </w:r>
      <w:proofErr w:type="spellStart"/>
      <w:r w:rsidRPr="00466C23">
        <w:rPr>
          <w:rFonts w:ascii="Calibri" w:eastAsia="Calibri" w:hAnsi="Calibri" w:cs="Times New Roman"/>
          <w:i/>
          <w:iCs/>
        </w:rPr>
        <w:t>U</w:t>
      </w:r>
      <w:r w:rsidRPr="00466C23">
        <w:rPr>
          <w:rFonts w:ascii="Calibri" w:eastAsia="Calibri" w:hAnsi="Calibri" w:cs="Times New Roman"/>
          <w:vertAlign w:val="subscript"/>
        </w:rPr>
        <w:t>i</w:t>
      </w:r>
      <w:proofErr w:type="spellEnd"/>
      <w:r w:rsidRPr="00466C23">
        <w:rPr>
          <w:rFonts w:ascii="Calibri" w:eastAsia="Calibri" w:hAnsi="Calibri" w:cs="Times New Roman"/>
        </w:rPr>
        <w:t xml:space="preserve"> = </w:t>
      </w:r>
      <w:r w:rsidR="007F57D4" w:rsidRPr="007F57D4">
        <w:rPr>
          <w:rFonts w:ascii="Calibri" w:eastAsia="Calibri" w:hAnsi="Calibri" w:cs="Times New Roman"/>
          <w:noProof/>
          <w:position w:val="-24"/>
        </w:rPr>
        <w:object w:dxaOrig="660" w:dyaOrig="620" w14:anchorId="76D12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3.25pt;height:31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48535426" r:id="rId8"/>
        </w:object>
      </w:r>
      <w:r w:rsidRPr="00466C23">
        <w:rPr>
          <w:rFonts w:ascii="Calibri" w:eastAsia="Calibri" w:hAnsi="Calibri" w:cs="Times New Roman"/>
        </w:rPr>
        <w:t xml:space="preserve">.   </w:t>
      </w:r>
    </w:p>
    <w:p w:rsidR="00466C23" w:rsidRPr="00466C23" w:rsidRDefault="00466C23" w:rsidP="00466C23">
      <w:pPr>
        <w:spacing w:before="120" w:after="0" w:line="360" w:lineRule="auto"/>
        <w:rPr>
          <w:rFonts w:ascii="Calibri" w:eastAsia="Calibri" w:hAnsi="Calibri" w:cs="Times New Roman"/>
          <w:i/>
          <w:iCs/>
        </w:rPr>
      </w:pPr>
      <w:r w:rsidRPr="00466C23">
        <w:rPr>
          <w:rFonts w:ascii="Calibri" w:eastAsia="Calibri" w:hAnsi="Calibri" w:cs="Times New Roman"/>
        </w:rPr>
        <w:tab/>
      </w:r>
      <w:r w:rsidRPr="00466C23">
        <w:rPr>
          <w:rFonts w:ascii="Calibri" w:eastAsia="Calibri" w:hAnsi="Calibri" w:cs="Times New Roman"/>
        </w:rPr>
        <w:tab/>
      </w:r>
      <w:r w:rsidRPr="00466C23">
        <w:rPr>
          <w:rFonts w:ascii="Calibri" w:eastAsia="Calibri" w:hAnsi="Calibri" w:cs="Times New Roman"/>
          <w:i/>
          <w:iCs/>
        </w:rPr>
        <w:t xml:space="preserve">Pohybové napětí                 </w:t>
      </w:r>
      <w:proofErr w:type="spellStart"/>
      <w:r w:rsidRPr="00466C23">
        <w:rPr>
          <w:rFonts w:ascii="Calibri" w:eastAsia="Calibri" w:hAnsi="Calibri" w:cs="Times New Roman"/>
          <w:i/>
          <w:iCs/>
        </w:rPr>
        <w:t>Ui</w:t>
      </w:r>
      <w:proofErr w:type="spellEnd"/>
      <w:r w:rsidRPr="00466C23">
        <w:rPr>
          <w:rFonts w:ascii="Calibri" w:eastAsia="Calibri" w:hAnsi="Calibri" w:cs="Times New Roman"/>
          <w:i/>
          <w:iCs/>
        </w:rPr>
        <w:t xml:space="preserve"> = B l v                                    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  <w:i/>
          <w:iCs/>
        </w:rPr>
      </w:pPr>
    </w:p>
    <w:p w:rsidR="00466C23" w:rsidRPr="00466C23" w:rsidRDefault="007F57D4" w:rsidP="00466C23">
      <w:pPr>
        <w:spacing w:after="0" w:line="360" w:lineRule="auto"/>
        <w:rPr>
          <w:rFonts w:ascii="Calibri" w:eastAsia="Calibri" w:hAnsi="Calibri" w:cs="Times New Roman"/>
        </w:rPr>
      </w:pPr>
      <w:r w:rsidRPr="007F57D4">
        <w:rPr>
          <w:rFonts w:ascii="Calibri" w:eastAsia="Calibri" w:hAnsi="Calibri" w:cs="Times New Roman"/>
          <w:noProof/>
          <w:position w:val="-24"/>
        </w:rPr>
        <w:object w:dxaOrig="660" w:dyaOrig="620" w14:anchorId="1064F57C">
          <v:shape id="_x0000_i1025" type="#_x0000_t75" alt="" style="width:33.25pt;height:31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8535427" r:id="rId9"/>
        </w:object>
      </w:r>
      <w:r w:rsidR="00466C23" w:rsidRPr="00466C23">
        <w:rPr>
          <w:rFonts w:ascii="Calibri" w:eastAsia="Calibri" w:hAnsi="Calibri" w:cs="Times New Roman"/>
        </w:rPr>
        <w:t xml:space="preserve"> - časová změna </w:t>
      </w:r>
      <w:proofErr w:type="spellStart"/>
      <w:r w:rsidR="00466C23" w:rsidRPr="00466C23">
        <w:rPr>
          <w:rFonts w:ascii="Calibri" w:eastAsia="Calibri" w:hAnsi="Calibri" w:cs="Times New Roman"/>
        </w:rPr>
        <w:t>mag</w:t>
      </w:r>
      <w:proofErr w:type="spellEnd"/>
      <w:r w:rsidR="00466C23" w:rsidRPr="00466C23">
        <w:rPr>
          <w:rFonts w:ascii="Calibri" w:eastAsia="Calibri" w:hAnsi="Calibri" w:cs="Times New Roman"/>
        </w:rPr>
        <w:t xml:space="preserve">. toku   - </w:t>
      </w:r>
      <w:proofErr w:type="gramStart"/>
      <w:r w:rsidR="00466C23" w:rsidRPr="00466C23">
        <w:rPr>
          <w:rFonts w:ascii="Calibri" w:eastAsia="Calibri" w:hAnsi="Calibri" w:cs="Times New Roman"/>
        </w:rPr>
        <w:t>mínus  -</w:t>
      </w:r>
      <w:proofErr w:type="spellStart"/>
      <w:proofErr w:type="gramEnd"/>
      <w:r w:rsidR="00466C23" w:rsidRPr="00466C23">
        <w:rPr>
          <w:rFonts w:ascii="Calibri" w:eastAsia="Calibri" w:hAnsi="Calibri" w:cs="Times New Roman"/>
        </w:rPr>
        <w:t>Lenzův</w:t>
      </w:r>
      <w:proofErr w:type="spellEnd"/>
      <w:r w:rsidR="00466C23" w:rsidRPr="00466C23">
        <w:rPr>
          <w:rFonts w:ascii="Calibri" w:eastAsia="Calibri" w:hAnsi="Calibri" w:cs="Times New Roman"/>
        </w:rPr>
        <w:t xml:space="preserve"> zákon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B – magnetická indukce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l – dílka vodiče v </w:t>
      </w:r>
      <w:proofErr w:type="spellStart"/>
      <w:r w:rsidRPr="00466C23">
        <w:rPr>
          <w:rFonts w:ascii="Calibri" w:eastAsia="Calibri" w:hAnsi="Calibri" w:cs="Times New Roman"/>
        </w:rPr>
        <w:t>mag</w:t>
      </w:r>
      <w:proofErr w:type="spellEnd"/>
      <w:r w:rsidRPr="00466C23">
        <w:rPr>
          <w:rFonts w:ascii="Calibri" w:eastAsia="Calibri" w:hAnsi="Calibri" w:cs="Times New Roman"/>
        </w:rPr>
        <w:t>. poli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v – rychlost pohybu vodiče vzhledem k </w:t>
      </w:r>
      <w:proofErr w:type="spellStart"/>
      <w:r w:rsidRPr="00466C23">
        <w:rPr>
          <w:rFonts w:ascii="Calibri" w:eastAsia="Calibri" w:hAnsi="Calibri" w:cs="Times New Roman"/>
        </w:rPr>
        <w:t>mag</w:t>
      </w:r>
      <w:proofErr w:type="spellEnd"/>
      <w:r w:rsidRPr="00466C23">
        <w:rPr>
          <w:rFonts w:ascii="Calibri" w:eastAsia="Calibri" w:hAnsi="Calibri" w:cs="Times New Roman"/>
        </w:rPr>
        <w:t>. poli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>Čím se projevuje vlastní indukce při zapínání a vypínání proudu v obvodu?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Při zanutí vzniká opačné napětí, které zpomalí nárůst proudu, při vypnutí vzniká napětí, které se sčítá s napájecím a svou velikostí může poškodit např. polovodičové součástky, IO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51166007" wp14:editId="626EC675">
            <wp:extent cx="5286375" cy="26193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lastRenderedPageBreak/>
        <w:t>Na čem závisí vlastní indukčnost cívek, značka, jednotka, vzoreček.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EC04F25" wp14:editId="42A913B6">
            <wp:extent cx="3838575" cy="1274980"/>
            <wp:effectExtent l="1905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 xml:space="preserve">Jak vypočítáme celkovou indukčnost dvou cívek při jejich různém </w:t>
      </w:r>
      <w:proofErr w:type="gramStart"/>
      <w:r w:rsidRPr="00466C23">
        <w:rPr>
          <w:rFonts w:ascii="Calibri" w:eastAsia="Calibri" w:hAnsi="Calibri" w:cs="Times New Roman"/>
          <w:color w:val="FF0000"/>
        </w:rPr>
        <w:t>zapojení ?</w:t>
      </w:r>
      <w:proofErr w:type="gramEnd"/>
      <w:r w:rsidRPr="00466C23">
        <w:rPr>
          <w:rFonts w:ascii="Calibri" w:eastAsia="Calibri" w:hAnsi="Calibri" w:cs="Times New Roman"/>
          <w:color w:val="FF0000"/>
        </w:rPr>
        <w:t xml:space="preserve"> Nakresli a popiš.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Do série bez vzájemné indukčnosti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B65FBB7" wp14:editId="42768A13">
            <wp:extent cx="2847975" cy="42862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Do série se vzájemnou indukčností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589BD8A3" wp14:editId="6DD2C7F8">
            <wp:extent cx="1476375" cy="257175"/>
            <wp:effectExtent l="19050" t="0" r="9525" b="0"/>
            <wp:docPr id="5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A4E5E5E" wp14:editId="3B871DEE">
            <wp:extent cx="1438275" cy="247650"/>
            <wp:effectExtent l="1905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Paralelně bez vzájemné indukčnosti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9940EE0" wp14:editId="500B71EE">
            <wp:extent cx="2771775" cy="62865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Paralelně se vzájemnou indukčností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21E8708" wp14:editId="482F3A5D">
            <wp:extent cx="2047875" cy="676275"/>
            <wp:effectExtent l="1905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56DED04F" wp14:editId="3CEA4E53">
            <wp:extent cx="1781175" cy="561975"/>
            <wp:effectExtent l="1905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 xml:space="preserve">Jaké vznikají ztráty v železe a jak je můžeme </w:t>
      </w:r>
      <w:proofErr w:type="gramStart"/>
      <w:r w:rsidRPr="00466C23">
        <w:rPr>
          <w:rFonts w:ascii="Calibri" w:eastAsia="Calibri" w:hAnsi="Calibri" w:cs="Times New Roman"/>
          <w:color w:val="FF0000"/>
        </w:rPr>
        <w:t>zmenšit ?</w:t>
      </w:r>
      <w:proofErr w:type="gramEnd"/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Přemagnetováním – hysterezní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>Vířivými proudy</w:t>
      </w:r>
    </w:p>
    <w:p w:rsidR="00466C23" w:rsidRPr="00466C23" w:rsidRDefault="00466C23" w:rsidP="00466C23">
      <w:pPr>
        <w:spacing w:after="0" w:line="360" w:lineRule="auto"/>
        <w:ind w:left="720"/>
        <w:contextualSpacing/>
        <w:rPr>
          <w:rFonts w:ascii="Calibri" w:eastAsia="Calibri" w:hAnsi="Calibri" w:cs="Times New Roman"/>
        </w:rPr>
      </w:pPr>
      <w:r w:rsidRPr="00466C23">
        <w:rPr>
          <w:rFonts w:ascii="Calibri" w:eastAsia="Calibri" w:hAnsi="Calibri" w:cs="Times New Roman"/>
        </w:rPr>
        <w:t xml:space="preserve">Zvýšením odporu – složení jader z tenkých plechů, přidáním křemíku </w:t>
      </w:r>
    </w:p>
    <w:p w:rsidR="00466C23" w:rsidRPr="00466C23" w:rsidRDefault="00466C23" w:rsidP="00466C2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color w:val="FF0000"/>
        </w:rPr>
      </w:pPr>
      <w:r w:rsidRPr="00466C23">
        <w:rPr>
          <w:rFonts w:ascii="Calibri" w:eastAsia="Calibri" w:hAnsi="Calibri" w:cs="Times New Roman"/>
          <w:color w:val="FF0000"/>
        </w:rPr>
        <w:t>Co jsou to vířivé proudy a jak a k čemu je využíváme?</w:t>
      </w:r>
    </w:p>
    <w:p w:rsidR="00466C23" w:rsidRPr="00466C23" w:rsidRDefault="00466C23" w:rsidP="00466C23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466C23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Vířivý proud</w:t>
      </w:r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(taktéž po svém objeviteli </w:t>
      </w:r>
      <w:proofErr w:type="spellStart"/>
      <w:r w:rsidRPr="00466C23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Foucaultův</w:t>
      </w:r>
      <w:proofErr w:type="spellEnd"/>
      <w:r w:rsidRPr="00466C23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 xml:space="preserve"> proud</w:t>
      </w:r>
      <w:hyperlink r:id="rId18" w:anchor="cite_note-1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cs-CZ"/>
          </w:rPr>
          <w:t>[1]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 je </w:t>
      </w:r>
      <w:hyperlink r:id="rId19" w:tooltip="Elektrický proud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elektrický proud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vznikající v </w:t>
      </w:r>
      <w:hyperlink r:id="rId20" w:tooltip="2D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plošných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a </w:t>
      </w:r>
      <w:proofErr w:type="spellStart"/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begin"/>
      </w:r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instrText xml:space="preserve"> HYPERLINK "https://cs.wikipedia.org/wiki/3D" \o "3D" </w:instrText>
      </w:r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separate"/>
      </w:r>
      <w:r w:rsidRPr="00466C23">
        <w:rPr>
          <w:rFonts w:ascii="Arial" w:eastAsia="Times New Roman" w:hAnsi="Arial" w:cs="Arial"/>
          <w:color w:val="0B0080"/>
          <w:sz w:val="21"/>
          <w:szCs w:val="21"/>
          <w:u w:val="single"/>
          <w:lang w:eastAsia="cs-CZ"/>
        </w:rPr>
        <w:t>objemových</w:t>
      </w:r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fldChar w:fldCharType="end"/>
      </w:r>
      <w:hyperlink r:id="rId21" w:tooltip="Elektrický vodič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vodičích</w:t>
        </w:r>
        <w:proofErr w:type="spellEnd"/>
      </w:hyperlink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když se v jejich okolí mění </w:t>
      </w:r>
      <w:hyperlink r:id="rId22" w:tooltip="Magnetický indukční tok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cs-CZ"/>
          </w:rPr>
          <w:t>magnetický indukční tok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Indukované proudy mají v takových případech charakter proudových smyček.</w:t>
      </w:r>
    </w:p>
    <w:p w:rsidR="00466C23" w:rsidRPr="00466C23" w:rsidRDefault="00466C23" w:rsidP="00466C23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lastRenderedPageBreak/>
        <w:t>Tohoto jevu se využívá například při stabilizaci ručiček </w:t>
      </w:r>
      <w:hyperlink r:id="rId23" w:tooltip="Tachometr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tachometru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, pro zastavení </w:t>
      </w:r>
      <w:hyperlink r:id="rId24" w:tooltip="Elektroměr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elektroměru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 po ukončení odběru, nebo v </w:t>
      </w:r>
      <w:hyperlink r:id="rId25" w:tooltip="Indukční brzda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indukční brzdě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. Tepelných účinků se využívá například v kuchyňských </w:t>
      </w:r>
      <w:hyperlink r:id="rId26" w:tooltip="Indukční vařič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indukčních vařičích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 nebo </w:t>
      </w:r>
      <w:hyperlink r:id="rId27" w:tooltip="Metalurgie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metalurgii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. V indukčních pecích se vířivými proudy kov zahřívá, případně i taví. V neposlední řadě jsou vířivé proudy používány v </w:t>
      </w:r>
      <w:hyperlink r:id="rId28" w:tooltip="Defektoskopie" w:history="1">
        <w:r w:rsidRPr="00466C23">
          <w:rPr>
            <w:rFonts w:ascii="Arial" w:eastAsia="Times New Roman" w:hAnsi="Arial" w:cs="Arial"/>
            <w:color w:val="0B0080"/>
            <w:sz w:val="21"/>
            <w:szCs w:val="21"/>
            <w:u w:val="single"/>
            <w:shd w:val="clear" w:color="auto" w:fill="FFFFFF"/>
            <w:lang w:eastAsia="cs-CZ"/>
          </w:rPr>
          <w:t>NDT</w:t>
        </w:r>
      </w:hyperlink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 xml:space="preserve"> (Non </w:t>
      </w:r>
      <w:proofErr w:type="spellStart"/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Destructive</w:t>
      </w:r>
      <w:proofErr w:type="spellEnd"/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proofErr w:type="gramStart"/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Testing</w:t>
      </w:r>
      <w:proofErr w:type="spellEnd"/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 xml:space="preserve"> - při</w:t>
      </w:r>
      <w:proofErr w:type="gramEnd"/>
      <w:r w:rsidRPr="00466C2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 xml:space="preserve"> detekci povrchových vad).</w:t>
      </w:r>
    </w:p>
    <w:p w:rsidR="00466C23" w:rsidRPr="00466C23" w:rsidRDefault="00466C23" w:rsidP="00466C23">
      <w:pPr>
        <w:spacing w:after="0" w:line="360" w:lineRule="auto"/>
        <w:rPr>
          <w:rFonts w:ascii="Calibri" w:eastAsia="Calibri" w:hAnsi="Calibri" w:cs="Times New Roman"/>
        </w:rPr>
      </w:pPr>
    </w:p>
    <w:p w:rsidR="001D4A23" w:rsidRPr="00466C23" w:rsidRDefault="001D4A23" w:rsidP="00466C23"/>
    <w:sectPr w:rsidR="001D4A23" w:rsidRPr="00466C23" w:rsidSect="0066480A">
      <w:headerReference w:type="first" r:id="rId29"/>
      <w:footerReference w:type="first" r:id="rId3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7D4" w:rsidRDefault="007F57D4" w:rsidP="00AE5686">
      <w:pPr>
        <w:spacing w:after="0" w:line="240" w:lineRule="auto"/>
      </w:pPr>
      <w:r>
        <w:separator/>
      </w:r>
    </w:p>
  </w:endnote>
  <w:endnote w:type="continuationSeparator" w:id="0">
    <w:p w:rsidR="007F57D4" w:rsidRDefault="007F57D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7D4" w:rsidRDefault="007F57D4" w:rsidP="00AE5686">
      <w:pPr>
        <w:spacing w:after="0" w:line="240" w:lineRule="auto"/>
      </w:pPr>
      <w:r>
        <w:separator/>
      </w:r>
    </w:p>
  </w:footnote>
  <w:footnote w:type="continuationSeparator" w:id="0">
    <w:p w:rsidR="007F57D4" w:rsidRDefault="007F57D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94B"/>
    <w:multiLevelType w:val="hybridMultilevel"/>
    <w:tmpl w:val="127EE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23C6"/>
    <w:multiLevelType w:val="hybridMultilevel"/>
    <w:tmpl w:val="CC84704E"/>
    <w:lvl w:ilvl="0" w:tplc="CA98A84A">
      <w:start w:val="1"/>
      <w:numFmt w:val="lowerLetter"/>
      <w:lvlText w:val="%1)"/>
      <w:lvlJc w:val="left"/>
    </w:lvl>
    <w:lvl w:ilvl="1" w:tplc="BCAA80E6">
      <w:numFmt w:val="decimal"/>
      <w:lvlText w:val=""/>
      <w:lvlJc w:val="left"/>
    </w:lvl>
    <w:lvl w:ilvl="2" w:tplc="6BE2523C">
      <w:numFmt w:val="decimal"/>
      <w:lvlText w:val=""/>
      <w:lvlJc w:val="left"/>
    </w:lvl>
    <w:lvl w:ilvl="3" w:tplc="27E4AB78">
      <w:numFmt w:val="decimal"/>
      <w:lvlText w:val=""/>
      <w:lvlJc w:val="left"/>
    </w:lvl>
    <w:lvl w:ilvl="4" w:tplc="A1829DB2">
      <w:numFmt w:val="decimal"/>
      <w:lvlText w:val=""/>
      <w:lvlJc w:val="left"/>
    </w:lvl>
    <w:lvl w:ilvl="5" w:tplc="61AC9198">
      <w:numFmt w:val="decimal"/>
      <w:lvlText w:val=""/>
      <w:lvlJc w:val="left"/>
    </w:lvl>
    <w:lvl w:ilvl="6" w:tplc="E6ACD100">
      <w:numFmt w:val="decimal"/>
      <w:lvlText w:val=""/>
      <w:lvlJc w:val="left"/>
    </w:lvl>
    <w:lvl w:ilvl="7" w:tplc="89E6A4E4">
      <w:numFmt w:val="decimal"/>
      <w:lvlText w:val=""/>
      <w:lvlJc w:val="left"/>
    </w:lvl>
    <w:lvl w:ilvl="8" w:tplc="4846FF0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6C23"/>
    <w:rsid w:val="0048182C"/>
    <w:rsid w:val="004B433E"/>
    <w:rsid w:val="004C134C"/>
    <w:rsid w:val="004D228E"/>
    <w:rsid w:val="004D3F13"/>
    <w:rsid w:val="004E4FC3"/>
    <w:rsid w:val="00502835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F57D4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F85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hyperlink" Target="https://cs.wikipedia.org/wiki/V%C3%AD%C5%99iv%C3%BD_proud" TargetMode="External"/><Relationship Id="rId26" Type="http://schemas.openxmlformats.org/officeDocument/2006/relationships/hyperlink" Target="https://cs.wikipedia.org/wiki/Induk%C4%8Dn%C3%AD_va%C5%99i%C4%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Elektrick%C3%BD_vodi%C4%8D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s://cs.wikipedia.org/wiki/Induk%C4%8Dn%C3%AD_brzd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yperlink" Target="https://cs.wikipedia.org/wiki/2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s://cs.wikipedia.org/wiki/Elektrom%C4%9B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s://cs.wikipedia.org/wiki/Tachometr" TargetMode="External"/><Relationship Id="rId28" Type="http://schemas.openxmlformats.org/officeDocument/2006/relationships/hyperlink" Target="https://cs.wikipedia.org/wiki/Defektoskopie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cs.wikipedia.org/wiki/Elektrick%C3%BD_prou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hyperlink" Target="https://cs.wikipedia.org/wiki/Magnetick%C3%BD_induk%C4%8Dn%C3%AD_tok" TargetMode="External"/><Relationship Id="rId27" Type="http://schemas.openxmlformats.org/officeDocument/2006/relationships/hyperlink" Target="https://cs.wikipedia.org/wiki/Metalurgie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2020-04-16T07:43:00Z</dcterms:created>
  <dcterms:modified xsi:type="dcterms:W3CDTF">2020-04-16T07:43:00Z</dcterms:modified>
</cp:coreProperties>
</file>