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5E07C5" w:rsidRPr="006C63AB" w:rsidRDefault="005E07C5" w:rsidP="005E07C5">
      <w:pPr>
        <w:rPr>
          <w:sz w:val="28"/>
          <w:szCs w:val="28"/>
        </w:rPr>
      </w:pPr>
      <w:r w:rsidRPr="006C63AB">
        <w:rPr>
          <w:sz w:val="28"/>
          <w:szCs w:val="28"/>
        </w:rPr>
        <w:t xml:space="preserve">Komplexní úloha – </w:t>
      </w:r>
      <w:r>
        <w:rPr>
          <w:sz w:val="28"/>
          <w:szCs w:val="28"/>
        </w:rPr>
        <w:t>Elektroměrový rozváděč</w:t>
      </w:r>
    </w:p>
    <w:p w:rsidR="005E07C5" w:rsidRPr="006C63AB" w:rsidRDefault="005E07C5" w:rsidP="005E07C5">
      <w:pPr>
        <w:rPr>
          <w:sz w:val="28"/>
          <w:szCs w:val="28"/>
        </w:rPr>
      </w:pPr>
      <w:r w:rsidRPr="006C63AB">
        <w:rPr>
          <w:sz w:val="28"/>
          <w:szCs w:val="28"/>
        </w:rPr>
        <w:t>Slovní zadání teoretické části:</w:t>
      </w:r>
    </w:p>
    <w:p w:rsidR="005E07C5" w:rsidRDefault="005E07C5" w:rsidP="005E07C5">
      <w:pPr>
        <w:rPr>
          <w:sz w:val="24"/>
          <w:szCs w:val="24"/>
        </w:rPr>
      </w:pPr>
    </w:p>
    <w:p w:rsidR="005E07C5" w:rsidRPr="005D110C" w:rsidRDefault="005E07C5" w:rsidP="005E07C5">
      <w:pPr>
        <w:rPr>
          <w:b/>
          <w:sz w:val="24"/>
          <w:szCs w:val="24"/>
        </w:rPr>
      </w:pPr>
      <w:r w:rsidRPr="005D110C">
        <w:rPr>
          <w:b/>
          <w:sz w:val="24"/>
          <w:szCs w:val="24"/>
        </w:rPr>
        <w:t>Zadání:</w:t>
      </w:r>
    </w:p>
    <w:p w:rsidR="005E07C5" w:rsidRPr="005D110C" w:rsidRDefault="005E07C5" w:rsidP="005E07C5">
      <w:pPr>
        <w:rPr>
          <w:sz w:val="24"/>
          <w:szCs w:val="24"/>
        </w:rPr>
      </w:pPr>
    </w:p>
    <w:p w:rsidR="005E07C5" w:rsidRPr="005D110C" w:rsidRDefault="005E07C5" w:rsidP="005E07C5">
      <w:pPr>
        <w:rPr>
          <w:sz w:val="24"/>
          <w:szCs w:val="24"/>
        </w:rPr>
      </w:pPr>
      <w:r w:rsidRPr="005D110C">
        <w:rPr>
          <w:sz w:val="24"/>
          <w:szCs w:val="24"/>
        </w:rPr>
        <w:t xml:space="preserve">Navrhněte a </w:t>
      </w:r>
      <w:r>
        <w:rPr>
          <w:sz w:val="24"/>
          <w:szCs w:val="24"/>
        </w:rPr>
        <w:t xml:space="preserve">do připraveného pracovního listu zakreslete zapojení elektroměrového třífázového </w:t>
      </w:r>
      <w:r w:rsidRPr="005D110C">
        <w:rPr>
          <w:sz w:val="24"/>
          <w:szCs w:val="24"/>
        </w:rPr>
        <w:t>dvou</w:t>
      </w:r>
      <w:r>
        <w:rPr>
          <w:sz w:val="24"/>
          <w:szCs w:val="24"/>
        </w:rPr>
        <w:t>sazbového</w:t>
      </w:r>
      <w:r w:rsidRPr="005D110C">
        <w:rPr>
          <w:sz w:val="24"/>
          <w:szCs w:val="24"/>
        </w:rPr>
        <w:t xml:space="preserve"> rozvaděč</w:t>
      </w:r>
      <w:r>
        <w:rPr>
          <w:sz w:val="24"/>
          <w:szCs w:val="24"/>
        </w:rPr>
        <w:t>e</w:t>
      </w:r>
      <w:r w:rsidRPr="005D110C">
        <w:rPr>
          <w:sz w:val="24"/>
          <w:szCs w:val="24"/>
        </w:rPr>
        <w:t>, který bude obsahovat:</w:t>
      </w:r>
    </w:p>
    <w:p w:rsidR="005E07C5" w:rsidRPr="005D110C" w:rsidRDefault="005E07C5" w:rsidP="005E07C5">
      <w:pPr>
        <w:numPr>
          <w:ilvl w:val="0"/>
          <w:numId w:val="1"/>
        </w:numPr>
        <w:spacing w:after="0" w:line="300" w:lineRule="atLeast"/>
        <w:jc w:val="both"/>
        <w:rPr>
          <w:sz w:val="24"/>
          <w:szCs w:val="24"/>
        </w:rPr>
      </w:pPr>
      <w:r w:rsidRPr="005D110C">
        <w:rPr>
          <w:sz w:val="24"/>
          <w:szCs w:val="24"/>
        </w:rPr>
        <w:t>hlavní jistič před elektroměrem,</w:t>
      </w:r>
    </w:p>
    <w:p w:rsidR="005E07C5" w:rsidRPr="005D110C" w:rsidRDefault="005E07C5" w:rsidP="005E07C5">
      <w:pPr>
        <w:numPr>
          <w:ilvl w:val="0"/>
          <w:numId w:val="1"/>
        </w:numPr>
        <w:spacing w:after="0" w:line="300" w:lineRule="atLeast"/>
        <w:jc w:val="both"/>
        <w:rPr>
          <w:sz w:val="24"/>
          <w:szCs w:val="24"/>
        </w:rPr>
      </w:pPr>
      <w:r w:rsidRPr="005D110C">
        <w:rPr>
          <w:sz w:val="24"/>
          <w:szCs w:val="24"/>
        </w:rPr>
        <w:t>elektroměr třífázový dvousazbový</w:t>
      </w:r>
    </w:p>
    <w:p w:rsidR="005E07C5" w:rsidRPr="005D110C" w:rsidRDefault="005E07C5" w:rsidP="005E07C5">
      <w:pPr>
        <w:numPr>
          <w:ilvl w:val="0"/>
          <w:numId w:val="1"/>
        </w:numPr>
        <w:spacing w:after="0" w:line="300" w:lineRule="atLeast"/>
        <w:jc w:val="both"/>
        <w:rPr>
          <w:sz w:val="24"/>
          <w:szCs w:val="24"/>
        </w:rPr>
      </w:pPr>
      <w:r w:rsidRPr="005D110C">
        <w:rPr>
          <w:sz w:val="24"/>
          <w:szCs w:val="24"/>
        </w:rPr>
        <w:t>HDO</w:t>
      </w:r>
    </w:p>
    <w:p w:rsidR="005E07C5" w:rsidRDefault="005E07C5" w:rsidP="005E07C5">
      <w:pPr>
        <w:numPr>
          <w:ilvl w:val="0"/>
          <w:numId w:val="1"/>
        </w:numPr>
        <w:spacing w:after="0" w:line="300" w:lineRule="atLeast"/>
        <w:jc w:val="both"/>
        <w:rPr>
          <w:sz w:val="24"/>
          <w:szCs w:val="24"/>
        </w:rPr>
      </w:pPr>
      <w:r w:rsidRPr="005D110C">
        <w:rPr>
          <w:sz w:val="24"/>
          <w:szCs w:val="24"/>
        </w:rPr>
        <w:t>můstek PEN</w:t>
      </w:r>
    </w:p>
    <w:p w:rsidR="005E07C5" w:rsidRPr="005D110C" w:rsidRDefault="005E07C5" w:rsidP="005E07C5">
      <w:pPr>
        <w:numPr>
          <w:ilvl w:val="0"/>
          <w:numId w:val="1"/>
        </w:numPr>
        <w:spacing w:after="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jistič pro sazbový spínač</w:t>
      </w:r>
    </w:p>
    <w:p w:rsidR="005E07C5" w:rsidRPr="005D110C" w:rsidRDefault="005E07C5" w:rsidP="005E07C5">
      <w:pPr>
        <w:rPr>
          <w:b/>
          <w:sz w:val="24"/>
          <w:szCs w:val="24"/>
        </w:rPr>
      </w:pPr>
    </w:p>
    <w:p w:rsidR="005E07C5" w:rsidRPr="005D110C" w:rsidRDefault="005E07C5" w:rsidP="005E07C5">
      <w:pPr>
        <w:rPr>
          <w:sz w:val="24"/>
          <w:szCs w:val="24"/>
        </w:rPr>
      </w:pPr>
    </w:p>
    <w:p w:rsidR="005E07C5" w:rsidRPr="005D110C" w:rsidRDefault="005E07C5" w:rsidP="005E07C5">
      <w:pPr>
        <w:rPr>
          <w:sz w:val="24"/>
          <w:szCs w:val="24"/>
        </w:rPr>
      </w:pPr>
    </w:p>
    <w:p w:rsidR="005E07C5" w:rsidRPr="000E68A1" w:rsidRDefault="005E07C5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365" w:rsidRDefault="00850365" w:rsidP="00AE5686">
      <w:pPr>
        <w:spacing w:after="0" w:line="240" w:lineRule="auto"/>
      </w:pPr>
      <w:r>
        <w:separator/>
      </w:r>
    </w:p>
  </w:endnote>
  <w:endnote w:type="continuationSeparator" w:id="0">
    <w:p w:rsidR="00850365" w:rsidRDefault="0085036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365" w:rsidRDefault="00850365" w:rsidP="00AE5686">
      <w:pPr>
        <w:spacing w:after="0" w:line="240" w:lineRule="auto"/>
      </w:pPr>
      <w:r>
        <w:separator/>
      </w:r>
    </w:p>
  </w:footnote>
  <w:footnote w:type="continuationSeparator" w:id="0">
    <w:p w:rsidR="00850365" w:rsidRDefault="0085036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3717"/>
    <w:multiLevelType w:val="hybridMultilevel"/>
    <w:tmpl w:val="3364C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E07C5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0365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3DA6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2020-04-15T10:01:00Z</dcterms:created>
  <dcterms:modified xsi:type="dcterms:W3CDTF">2020-04-15T10:01:00Z</dcterms:modified>
</cp:coreProperties>
</file>