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3018" w14:textId="77777777" w:rsidR="007A5090" w:rsidRPr="007A5090" w:rsidRDefault="007A5090" w:rsidP="007A509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r w:rsidRPr="007A509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Řízení</w:t>
      </w:r>
      <w:commentRangeEnd w:id="0"/>
      <w:r w:rsidRPr="007A5090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  <w:r w:rsidRPr="007A509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DC motoru z </w:t>
      </w:r>
      <w:proofErr w:type="spellStart"/>
      <w:r w:rsidRPr="007A509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7A509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</w:t>
      </w:r>
      <w:proofErr w:type="spellStart"/>
      <w:r w:rsidRPr="007A509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ATmega</w:t>
      </w:r>
      <w:proofErr w:type="spellEnd"/>
      <w:r w:rsidRPr="007A5090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2560</w:t>
      </w:r>
    </w:p>
    <w:p w14:paraId="2E23F91D" w14:textId="77777777" w:rsidR="007A5090" w:rsidRPr="007A5090" w:rsidRDefault="007A5090" w:rsidP="007A50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  <w:r w:rsidRPr="007A5090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t>Pracovní list</w:t>
      </w:r>
    </w:p>
    <w:p w14:paraId="351892B2" w14:textId="77777777" w:rsidR="007A5090" w:rsidRPr="007A5090" w:rsidRDefault="007A5090" w:rsidP="007A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AC0833F" w14:textId="77777777" w:rsidR="007A5090" w:rsidRPr="007A5090" w:rsidRDefault="007A5090" w:rsidP="007A50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 xml:space="preserve">Seznamte se s funkcí H mostu využitého při řízení DC motoru. Pro </w:t>
      </w:r>
      <w:proofErr w:type="spellStart"/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>kit</w:t>
      </w:r>
      <w:proofErr w:type="spellEnd"/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spellStart"/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>ATmega</w:t>
      </w:r>
      <w:proofErr w:type="spellEnd"/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 xml:space="preserve"> 2560 vytvořte v jazyku C projekt, kdy s použitím čítače T1 realizujete ovládání otáček stejnosměrného motoru z nuly do maxima na obě strany. Princip řízení ukazuje následující obrázek.</w:t>
      </w:r>
    </w:p>
    <w:p w14:paraId="1677AD6E" w14:textId="77777777" w:rsidR="007A5090" w:rsidRPr="007A5090" w:rsidRDefault="007A5090" w:rsidP="007A50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08450884" w14:textId="77777777" w:rsidR="007A5090" w:rsidRPr="007A5090" w:rsidRDefault="007A5090" w:rsidP="007A50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A5090">
        <w:rPr>
          <w:rFonts w:ascii="Calibri" w:eastAsia="Times New Roman" w:hAnsi="Calibri" w:cs="Calibri"/>
          <w:noProof/>
          <w:sz w:val="24"/>
          <w:szCs w:val="24"/>
          <w:lang w:val="en-GB" w:eastAsia="en-GB"/>
        </w:rPr>
        <w:drawing>
          <wp:inline distT="0" distB="0" distL="0" distR="0" wp14:anchorId="2EB09B6A" wp14:editId="4846FB63">
            <wp:extent cx="4876800" cy="2354580"/>
            <wp:effectExtent l="0" t="0" r="0" b="7620"/>
            <wp:docPr id="4" name="Obrázek 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4623B" w14:textId="77777777" w:rsidR="007A5090" w:rsidRPr="007A5090" w:rsidRDefault="007A5090" w:rsidP="007A50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351946B4" w14:textId="77777777" w:rsidR="007A5090" w:rsidRPr="007A5090" w:rsidRDefault="007A5090" w:rsidP="007A50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 xml:space="preserve">H most je připojen na piny PA7 a PA3. K ovládání využijte tlačítka na </w:t>
      </w:r>
      <w:proofErr w:type="spellStart"/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>. Vhodné časování zjistěte empiricky, ale jeho parametry zpětně odvoďte.</w:t>
      </w:r>
    </w:p>
    <w:p w14:paraId="25BA35FE" w14:textId="77777777" w:rsidR="007A5090" w:rsidRPr="007A5090" w:rsidRDefault="007A5090" w:rsidP="007A50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>Program musí být důkladně okomentován, především nastavení časování a volba časovacích konstant.</w:t>
      </w:r>
    </w:p>
    <w:p w14:paraId="73B61980" w14:textId="77777777" w:rsidR="007A5090" w:rsidRPr="007A5090" w:rsidRDefault="007A5090" w:rsidP="007A509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A5090">
        <w:rPr>
          <w:rFonts w:ascii="Calibri" w:eastAsia="Times New Roman" w:hAnsi="Calibri" w:cs="Calibri"/>
          <w:sz w:val="24"/>
          <w:szCs w:val="24"/>
          <w:lang w:eastAsia="cs-CZ"/>
        </w:rPr>
        <w:t>Úloha může být řešena několika způsoby. Vy vyberte ten nejjednodušší. Vaše volba musí být z komentářů zjevná.</w:t>
      </w:r>
    </w:p>
    <w:p w14:paraId="2BFD479A" w14:textId="77777777" w:rsidR="007A5090" w:rsidRPr="007A5090" w:rsidRDefault="007A5090" w:rsidP="007A5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30DFCCD" w14:textId="77777777" w:rsidR="001D4A23" w:rsidRPr="007A5090" w:rsidRDefault="001D4A23" w:rsidP="007A5090"/>
    <w:sectPr w:rsidR="001D4A23" w:rsidRPr="007A5090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7T13:37:00Z" w:initials="FB">
    <w:p w14:paraId="6626E28C" w14:textId="77777777" w:rsidR="007A5090" w:rsidRDefault="007A5090" w:rsidP="007A5090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626E2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26E28C" w16cid:durableId="20B0D3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3F640" w14:textId="77777777" w:rsidR="00926AA3" w:rsidRDefault="00926AA3" w:rsidP="00AE5686">
      <w:pPr>
        <w:spacing w:after="0" w:line="240" w:lineRule="auto"/>
      </w:pPr>
      <w:r>
        <w:separator/>
      </w:r>
    </w:p>
  </w:endnote>
  <w:endnote w:type="continuationSeparator" w:id="0">
    <w:p w14:paraId="74CF7926" w14:textId="77777777" w:rsidR="00926AA3" w:rsidRDefault="00926AA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DB8B0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1FA86A2" wp14:editId="130BE36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1F423A" wp14:editId="2C3C8F2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D7E9A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9FE97D5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713C7EE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1F423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2A4D7E9A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9FE97D5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713C7EE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01F30" w14:textId="77777777" w:rsidR="00926AA3" w:rsidRDefault="00926AA3" w:rsidP="00AE5686">
      <w:pPr>
        <w:spacing w:after="0" w:line="240" w:lineRule="auto"/>
      </w:pPr>
      <w:r>
        <w:separator/>
      </w:r>
    </w:p>
  </w:footnote>
  <w:footnote w:type="continuationSeparator" w:id="0">
    <w:p w14:paraId="7294B8C8" w14:textId="77777777" w:rsidR="00926AA3" w:rsidRDefault="00926AA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CF517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8FE2BFE" wp14:editId="19EA70EA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629E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A5090"/>
    <w:rsid w:val="00823EE4"/>
    <w:rsid w:val="00851090"/>
    <w:rsid w:val="008C1BE8"/>
    <w:rsid w:val="00926AA3"/>
    <w:rsid w:val="009310A3"/>
    <w:rsid w:val="00943DEB"/>
    <w:rsid w:val="00992CF8"/>
    <w:rsid w:val="009F6A78"/>
    <w:rsid w:val="00A1258D"/>
    <w:rsid w:val="00A22E58"/>
    <w:rsid w:val="00A31DE4"/>
    <w:rsid w:val="00A6778A"/>
    <w:rsid w:val="00A72B8D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15A78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14B7A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87EA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29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9E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629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9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D15A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D15A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15A78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2020-04-15T18:05:00Z</dcterms:created>
  <dcterms:modified xsi:type="dcterms:W3CDTF">2020-04-15T18:05:00Z</dcterms:modified>
</cp:coreProperties>
</file>