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D938" w14:textId="77777777" w:rsidR="007B64DA" w:rsidRPr="007B64DA" w:rsidRDefault="007B64DA" w:rsidP="007B64D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r w:rsidRPr="007B64D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Řízení</w:t>
      </w:r>
      <w:commentRangeEnd w:id="0"/>
      <w:r w:rsidRPr="007B64DA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  <w:r w:rsidRPr="007B64D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DC motoru z </w:t>
      </w:r>
      <w:proofErr w:type="spellStart"/>
      <w:r w:rsidRPr="007B64D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7B64D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</w:t>
      </w:r>
      <w:proofErr w:type="spellStart"/>
      <w:r w:rsidRPr="007B64D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ATmega</w:t>
      </w:r>
      <w:proofErr w:type="spellEnd"/>
      <w:r w:rsidRPr="007B64D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2560</w:t>
      </w:r>
    </w:p>
    <w:p w14:paraId="20F8FB95" w14:textId="77777777" w:rsidR="007B64DA" w:rsidRPr="007B64DA" w:rsidRDefault="007B64DA" w:rsidP="007B64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  <w:r w:rsidRPr="007B64DA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t>Hodnocení úlohy</w:t>
      </w:r>
    </w:p>
    <w:p w14:paraId="0AD84C7D" w14:textId="77777777" w:rsidR="007B64DA" w:rsidRPr="007B64DA" w:rsidRDefault="007B64DA" w:rsidP="007B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FB0438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>Základní hodnocení úlohy je:</w:t>
      </w:r>
    </w:p>
    <w:p w14:paraId="06DDA3A7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FDBDFD5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>Výborný</w:t>
      </w:r>
    </w:p>
    <w:p w14:paraId="3126E7FD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>Úloha je funkční, plně splňuje zadání. Úloha je řešena pomocí softwarového PWM s frekvencí danou OCR1A a s využitím přerušení od kanálů B a C. Časování žák zjistil empiricky a jeho parametry správně zpětně odvodil.</w:t>
      </w:r>
    </w:p>
    <w:p w14:paraId="3C9EA742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D835A5B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 xml:space="preserve">Chvalitebný </w:t>
      </w:r>
    </w:p>
    <w:p w14:paraId="232E248F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>Úloha je sice funkční, řešena pomocí softwarového PWM s frekvencí danou OCR1A a s využitím přerušení od kanálů B a C včetně správného časování a odvození parametrů, ale komentáře jsou neúplné nebo chaotické.</w:t>
      </w:r>
    </w:p>
    <w:p w14:paraId="3C3D5113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75C188D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 xml:space="preserve">Dobrý </w:t>
      </w:r>
    </w:p>
    <w:p w14:paraId="43269A1C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>Úloha je sice funkční, řešena pomocí softwarového PWM s frekvencí danou OCR1A a s využitím přerušení od kanálů B a C včetně správného časování, ale bez odvození jeho parametrů.</w:t>
      </w:r>
    </w:p>
    <w:p w14:paraId="3AF3098D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8C236D9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>Dostatečný</w:t>
      </w:r>
    </w:p>
    <w:p w14:paraId="6DBEE764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>Úloha je sice funkční, případně je omezeně funkční, ale nesplňuje řešení pomocí softwarového PWM s vrcholem dle OCR1A s využitím komparace kanálů B a C.</w:t>
      </w:r>
    </w:p>
    <w:p w14:paraId="4FBFC8E2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0B8A7320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>Nedostatečný</w:t>
      </w:r>
    </w:p>
    <w:p w14:paraId="596F511D" w14:textId="77777777" w:rsidR="007B64DA" w:rsidRPr="007B64DA" w:rsidRDefault="007B64DA" w:rsidP="007B64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B64DA">
        <w:rPr>
          <w:rFonts w:ascii="Calibri" w:eastAsia="Times New Roman" w:hAnsi="Calibri" w:cs="Calibri"/>
          <w:sz w:val="24"/>
          <w:szCs w:val="24"/>
          <w:lang w:eastAsia="cs-CZ"/>
        </w:rPr>
        <w:t>Úloha není funkční, případně nesplňuje podmínku řešení v jazyku C. Úlohu nelze předvést.</w:t>
      </w:r>
    </w:p>
    <w:p w14:paraId="1E87B21C" w14:textId="77777777" w:rsidR="007B64DA" w:rsidRPr="007B64DA" w:rsidRDefault="007B64DA" w:rsidP="007B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C89737" w14:textId="77777777" w:rsidR="007B64DA" w:rsidRPr="007B64DA" w:rsidRDefault="007B64DA" w:rsidP="007B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5DF7EA" w14:textId="77777777" w:rsidR="007B64DA" w:rsidRPr="007B64DA" w:rsidRDefault="007B64DA" w:rsidP="007B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0DFCCD" w14:textId="77777777" w:rsidR="001D4A23" w:rsidRPr="007B64DA" w:rsidRDefault="001D4A23" w:rsidP="007B64DA"/>
    <w:sectPr w:rsidR="001D4A23" w:rsidRPr="007B64DA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38:00Z" w:initials="FB">
    <w:p w14:paraId="77FCAB2A" w14:textId="77777777" w:rsidR="007B64DA" w:rsidRDefault="007B64DA" w:rsidP="007B64DA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FCAB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FCAB2A" w16cid:durableId="20B0D2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3A735" w14:textId="77777777" w:rsidR="00163DDE" w:rsidRDefault="00163DDE" w:rsidP="00AE5686">
      <w:pPr>
        <w:spacing w:after="0" w:line="240" w:lineRule="auto"/>
      </w:pPr>
      <w:r>
        <w:separator/>
      </w:r>
    </w:p>
  </w:endnote>
  <w:endnote w:type="continuationSeparator" w:id="0">
    <w:p w14:paraId="7698FBC5" w14:textId="77777777" w:rsidR="00163DDE" w:rsidRDefault="00163DD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B8B0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1FA86A2" wp14:editId="130BE36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F423A" wp14:editId="2C3C8F2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D7E9A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9FE97D5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713C7EE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F423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2A4D7E9A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9FE97D5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713C7EE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D395" w14:textId="77777777" w:rsidR="00163DDE" w:rsidRDefault="00163DDE" w:rsidP="00AE5686">
      <w:pPr>
        <w:spacing w:after="0" w:line="240" w:lineRule="auto"/>
      </w:pPr>
      <w:r>
        <w:separator/>
      </w:r>
    </w:p>
  </w:footnote>
  <w:footnote w:type="continuationSeparator" w:id="0">
    <w:p w14:paraId="6F42282B" w14:textId="77777777" w:rsidR="00163DDE" w:rsidRDefault="00163DD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F517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8FE2BFE" wp14:editId="19EA70E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63DDE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629E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A5090"/>
    <w:rsid w:val="007B64DA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72B8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5A78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14B7A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87EA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9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9E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2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15A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15A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15A78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2020-04-15T18:06:00Z</dcterms:created>
  <dcterms:modified xsi:type="dcterms:W3CDTF">2020-04-15T18:06:00Z</dcterms:modified>
</cp:coreProperties>
</file>