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A23" w:rsidRDefault="001D4A23" w:rsidP="000E68A1"/>
    <w:p w:rsidR="004D1DD5" w:rsidRDefault="004D1DD5" w:rsidP="000E68A1"/>
    <w:p w:rsidR="008025E8" w:rsidRPr="00F83D92" w:rsidRDefault="008025E8" w:rsidP="008025E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Základní g</w:t>
      </w:r>
      <w:r w:rsidRPr="00F83D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astronomický slovníček pro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nápoje a </w:t>
      </w:r>
      <w:r w:rsidRPr="00F83D92">
        <w:rPr>
          <w:rFonts w:ascii="Times New Roman" w:hAnsi="Times New Roman" w:cs="Times New Roman"/>
          <w:b/>
          <w:color w:val="FF0000"/>
          <w:sz w:val="28"/>
          <w:szCs w:val="28"/>
        </w:rPr>
        <w:t>nápojový inventář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8025E8" w:rsidTr="00196245">
        <w:tc>
          <w:tcPr>
            <w:tcW w:w="3256" w:type="dxa"/>
          </w:tcPr>
          <w:p w:rsidR="008025E8" w:rsidRPr="00F83D92" w:rsidRDefault="008025E8" w:rsidP="001962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dborný výraz</w:t>
            </w:r>
          </w:p>
        </w:tc>
        <w:tc>
          <w:tcPr>
            <w:tcW w:w="5806" w:type="dxa"/>
          </w:tcPr>
          <w:p w:rsidR="008025E8" w:rsidRPr="00F83D92" w:rsidRDefault="008025E8" w:rsidP="001962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v</w:t>
            </w:r>
            <w:r w:rsidRPr="00F83D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ysvětlení pojmu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agrafa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drátěný košíček u šumivého vína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aperitiv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před jídlem na povzbuzení chuti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barista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kávy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barman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míchaných nápojů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brandy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brendy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vinný destilát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couvert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(kuvér)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založení inventáře pro 1 hosta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debaras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sklízení použitého inventáře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degustace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ochutnávání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dekantace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přelévání staršího vína do karafy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digestiv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dyžestiv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podávaný po jídle na podporu trávení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etiketa / viněta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informativní nálepka na obalu nápoje / u lahvových vín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chladič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icekýbl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nádoba na servis šumivých vín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karafa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skleněná nádoba na vodu, víno, lihoviny (se zátkou i bez)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koktejl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míchaný nápoj (minimálně 2 ingredience)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cognac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(koňak)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vinný destilát ze stejnojmenné oblasti Francie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 drink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nad 20 cl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medium drink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mídyem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od 10 do 20 cl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pulírování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leštění inventáře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short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šórt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o objemu do 10 cl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sabráž</w:t>
            </w:r>
            <w:proofErr w:type="spellEnd"/>
          </w:p>
        </w:tc>
        <w:tc>
          <w:tcPr>
            <w:tcW w:w="5806" w:type="dxa"/>
          </w:tcPr>
          <w:p w:rsidR="008025E8" w:rsidRPr="0066674A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74A">
              <w:rPr>
                <w:rFonts w:ascii="Times New Roman" w:hAnsi="Times New Roman" w:cs="Times New Roman"/>
              </w:rPr>
              <w:t xml:space="preserve">technika otvírání láhve </w:t>
            </w:r>
            <w:hyperlink r:id="rId6" w:tooltip="Šampaňské víno" w:history="1">
              <w:r w:rsidRPr="0066674A">
                <w:rPr>
                  <w:rStyle w:val="Hypertextovodkaz"/>
                  <w:rFonts w:ascii="Times New Roman" w:hAnsi="Times New Roman" w:cs="Times New Roman"/>
                </w:rPr>
                <w:t>šampaňského</w:t>
              </w:r>
            </w:hyperlink>
            <w:r w:rsidRPr="0066674A">
              <w:rPr>
                <w:rFonts w:ascii="Times New Roman" w:hAnsi="Times New Roman" w:cs="Times New Roman"/>
              </w:rPr>
              <w:t xml:space="preserve"> šavlí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servis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podávání inventáře dle pravidel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sommeliér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somelié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nápoje (víno, pivo)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teatender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týtendr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odborník na přípravu a servis čaje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tambler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sklenice na střední a dlouhé nealkoholické nápoje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temperace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teploty nápoje před servisem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frapování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ochlazování nápojů či inventáře před servisem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šámbrování</w:t>
            </w:r>
            <w:proofErr w:type="spellEnd"/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nahřívání nápojů či inventáře před servisem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tubus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izolační obal na servis bílého a růžového lahvového vína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wellcome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wilkam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drink)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nápoj na uvítanou</w:t>
            </w:r>
          </w:p>
        </w:tc>
      </w:tr>
      <w:tr w:rsidR="008025E8" w:rsidTr="00196245">
        <w:tc>
          <w:tcPr>
            <w:tcW w:w="325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whisky</w:t>
            </w:r>
          </w:p>
        </w:tc>
        <w:tc>
          <w:tcPr>
            <w:tcW w:w="5806" w:type="dxa"/>
          </w:tcPr>
          <w:p w:rsidR="008025E8" w:rsidRDefault="008025E8" w:rsidP="00196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obilná pálenka (angloamerická)</w:t>
            </w:r>
          </w:p>
        </w:tc>
      </w:tr>
    </w:tbl>
    <w:p w:rsidR="008025E8" w:rsidRDefault="008025E8" w:rsidP="008025E8">
      <w:pPr>
        <w:rPr>
          <w:rFonts w:ascii="Times New Roman" w:hAnsi="Times New Roman" w:cs="Times New Roman"/>
          <w:sz w:val="24"/>
          <w:szCs w:val="24"/>
        </w:rPr>
      </w:pPr>
    </w:p>
    <w:p w:rsidR="004D1DD5" w:rsidRDefault="004D1DD5" w:rsidP="000E68A1"/>
    <w:p w:rsidR="004D1DD5" w:rsidRDefault="004D1DD5" w:rsidP="000E68A1"/>
    <w:p w:rsidR="004D1DD5" w:rsidRDefault="004D1DD5" w:rsidP="000E68A1"/>
    <w:p w:rsidR="004D1DD5" w:rsidRDefault="004D1DD5" w:rsidP="000E68A1"/>
    <w:p w:rsidR="009755D8" w:rsidRDefault="009755D8" w:rsidP="000E68A1"/>
    <w:sectPr w:rsidR="009755D8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9DA" w:rsidRDefault="006749DA" w:rsidP="00AE5686">
      <w:pPr>
        <w:spacing w:after="0" w:line="240" w:lineRule="auto"/>
      </w:pPr>
      <w:r>
        <w:separator/>
      </w:r>
    </w:p>
  </w:endnote>
  <w:endnote w:type="continuationSeparator" w:id="0">
    <w:p w:rsidR="006749DA" w:rsidRDefault="006749D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1D" w:rsidRDefault="000B47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28482BF" wp14:editId="1098CBBB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8482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proofErr w:type="gramStart"/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</w:t>
                    </w:r>
                    <w:proofErr w:type="gramEnd"/>
                    <w:r w:rsidRPr="007509AF">
                      <w:t xml:space="preserve">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5B1D79DE" wp14:editId="14D9137E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71D" w:rsidRDefault="000B471D" w:rsidP="000B471D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0B471D" w:rsidRDefault="000B471D" w:rsidP="000B471D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0B471D" w:rsidRPr="007509AF" w:rsidRDefault="000B471D" w:rsidP="000B471D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E418B6" w:rsidRPr="007509AF" w:rsidRDefault="00E418B6" w:rsidP="003A7278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0B471D" w:rsidRDefault="000B471D" w:rsidP="000B471D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0B471D" w:rsidRDefault="000B471D" w:rsidP="000B471D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0B471D" w:rsidRPr="007509AF" w:rsidRDefault="000B471D" w:rsidP="000B471D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E418B6" w:rsidRPr="007509AF" w:rsidRDefault="00E418B6" w:rsidP="003A7278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9DA" w:rsidRDefault="006749DA" w:rsidP="00AE5686">
      <w:pPr>
        <w:spacing w:after="0" w:line="240" w:lineRule="auto"/>
      </w:pPr>
      <w:r>
        <w:separator/>
      </w:r>
    </w:p>
  </w:footnote>
  <w:footnote w:type="continuationSeparator" w:id="0">
    <w:p w:rsidR="006749DA" w:rsidRDefault="006749D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1D" w:rsidRDefault="000B47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B471D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4923"/>
    <w:rsid w:val="00330A71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1DD5"/>
    <w:rsid w:val="004D228E"/>
    <w:rsid w:val="004D3F13"/>
    <w:rsid w:val="004E4FC3"/>
    <w:rsid w:val="00525691"/>
    <w:rsid w:val="0065096A"/>
    <w:rsid w:val="0066068B"/>
    <w:rsid w:val="0066480A"/>
    <w:rsid w:val="006749D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9310A3"/>
    <w:rsid w:val="00943DEB"/>
    <w:rsid w:val="009755D8"/>
    <w:rsid w:val="00992CF8"/>
    <w:rsid w:val="009F6A78"/>
    <w:rsid w:val="00A22E58"/>
    <w:rsid w:val="00A31DE4"/>
    <w:rsid w:val="00A41C2B"/>
    <w:rsid w:val="00A5333D"/>
    <w:rsid w:val="00A6778A"/>
    <w:rsid w:val="00A92638"/>
    <w:rsid w:val="00AE5686"/>
    <w:rsid w:val="00B365F5"/>
    <w:rsid w:val="00B5117B"/>
    <w:rsid w:val="00BC7CDB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835903-67C4-4CD8-85D3-8390CA0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s.wikipedia.org/wiki/%C5%A0ampa%C5%88sk%C3%A9_v%C3%ADn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2</cp:revision>
  <cp:lastPrinted>2018-08-08T12:54:00Z</cp:lastPrinted>
  <dcterms:created xsi:type="dcterms:W3CDTF">2019-05-18T21:08:00Z</dcterms:created>
  <dcterms:modified xsi:type="dcterms:W3CDTF">2020-03-25T08:32:00Z</dcterms:modified>
</cp:coreProperties>
</file>