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1A" w:rsidRDefault="00EA781A" w:rsidP="00EA781A">
      <w:pPr>
        <w:rPr>
          <w:sz w:val="24"/>
          <w:szCs w:val="24"/>
        </w:rPr>
      </w:pPr>
    </w:p>
    <w:p w:rsidR="00EA781A" w:rsidRDefault="00EA781A" w:rsidP="00EA781A">
      <w:pPr>
        <w:rPr>
          <w:sz w:val="24"/>
          <w:szCs w:val="24"/>
        </w:rPr>
      </w:pPr>
      <w:r>
        <w:rPr>
          <w:sz w:val="24"/>
          <w:szCs w:val="24"/>
        </w:rPr>
        <w:t>PRAKTICKÝ ÚKOL - zadání</w:t>
      </w:r>
    </w:p>
    <w:p w:rsidR="00EA781A" w:rsidRDefault="00EA781A" w:rsidP="00EA781A">
      <w:pPr>
        <w:rPr>
          <w:sz w:val="24"/>
          <w:szCs w:val="24"/>
        </w:rPr>
      </w:pPr>
      <w:r>
        <w:rPr>
          <w:sz w:val="24"/>
          <w:szCs w:val="24"/>
        </w:rPr>
        <w:t xml:space="preserve">Připravte 3 lt světlého nebo tmavého základního vývaru, vynormujte si ho z přiloženého receptu. </w:t>
      </w:r>
    </w:p>
    <w:p w:rsidR="00EA781A" w:rsidRDefault="00EA781A" w:rsidP="00EA781A">
      <w:pPr>
        <w:rPr>
          <w:sz w:val="24"/>
          <w:szCs w:val="24"/>
        </w:rPr>
      </w:pPr>
      <w:r>
        <w:rPr>
          <w:sz w:val="24"/>
          <w:szCs w:val="24"/>
        </w:rPr>
        <w:t>Z připraveného vývaru uvařte polévkový vývar a doplňte ho játrovými knedlíčky - recept najdete v Recepturách teplých pokrmů.</w:t>
      </w:r>
    </w:p>
    <w:p w:rsidR="00EA781A" w:rsidRDefault="00EA781A" w:rsidP="00EA781A">
      <w:pPr>
        <w:rPr>
          <w:sz w:val="24"/>
          <w:szCs w:val="24"/>
        </w:rPr>
      </w:pPr>
      <w:r>
        <w:rPr>
          <w:sz w:val="24"/>
          <w:szCs w:val="24"/>
        </w:rPr>
        <w:t xml:space="preserve"> Předveďte expedici vývaru. </w:t>
      </w:r>
    </w:p>
    <w:p w:rsidR="00EA781A" w:rsidRDefault="00EA781A" w:rsidP="00EA781A">
      <w:pPr>
        <w:rPr>
          <w:sz w:val="24"/>
          <w:szCs w:val="24"/>
        </w:rPr>
      </w:pPr>
    </w:p>
    <w:p w:rsidR="00EA781A" w:rsidRDefault="00EA781A" w:rsidP="00EA781A">
      <w:pPr>
        <w:rPr>
          <w:sz w:val="24"/>
          <w:szCs w:val="24"/>
        </w:rPr>
      </w:pPr>
      <w:r>
        <w:rPr>
          <w:sz w:val="24"/>
          <w:szCs w:val="24"/>
        </w:rPr>
        <w:t>Hodnocení:</w:t>
      </w:r>
    </w:p>
    <w:p w:rsidR="00EA781A" w:rsidRPr="002E780E" w:rsidRDefault="00EA781A" w:rsidP="00EA781A">
      <w:pPr>
        <w:rPr>
          <w:rFonts w:eastAsia="TimesNewRomanPSMT" w:cs="TimesNewRomanPSMT"/>
          <w:sz w:val="24"/>
          <w:szCs w:val="24"/>
        </w:rPr>
      </w:pPr>
      <w:r w:rsidRPr="002E780E">
        <w:rPr>
          <w:rFonts w:eastAsia="TimesNewRomanPSMT" w:cs="TimesNewRomanPSMT"/>
          <w:sz w:val="24"/>
          <w:szCs w:val="24"/>
        </w:rPr>
        <w:t>Organizace práce, postup práce   5 bodů</w:t>
      </w:r>
    </w:p>
    <w:p w:rsidR="00EA781A" w:rsidRPr="002E780E" w:rsidRDefault="00EA781A" w:rsidP="00EA781A">
      <w:pPr>
        <w:rPr>
          <w:rFonts w:eastAsia="TimesNewRomanPSMT" w:cs="TimesNewRomanPSMT"/>
          <w:sz w:val="24"/>
          <w:szCs w:val="24"/>
        </w:rPr>
      </w:pPr>
      <w:r w:rsidRPr="002E780E">
        <w:rPr>
          <w:rFonts w:eastAsia="TimesNewRomanPSMT" w:cs="TimesNewRomanPSMT"/>
          <w:sz w:val="24"/>
          <w:szCs w:val="24"/>
        </w:rPr>
        <w:t>Dodržení technologického postupu  10 bodů</w:t>
      </w:r>
    </w:p>
    <w:p w:rsidR="00EA781A" w:rsidRPr="002E780E" w:rsidRDefault="00EA781A" w:rsidP="00EA781A">
      <w:pPr>
        <w:rPr>
          <w:rFonts w:eastAsia="TimesNewRomanPSMT" w:cs="TimesNewRomanPSMT"/>
          <w:sz w:val="24"/>
          <w:szCs w:val="24"/>
        </w:rPr>
      </w:pPr>
      <w:r w:rsidRPr="002E780E">
        <w:rPr>
          <w:rFonts w:eastAsia="TimesNewRomanPSMT" w:cs="TimesNewRomanPSMT"/>
          <w:sz w:val="24"/>
          <w:szCs w:val="24"/>
        </w:rPr>
        <w:t>Správnost normování  5 bodů</w:t>
      </w:r>
    </w:p>
    <w:p w:rsidR="00EA781A" w:rsidRPr="002E780E" w:rsidRDefault="00EA781A" w:rsidP="00EA781A">
      <w:pPr>
        <w:rPr>
          <w:rFonts w:eastAsia="TimesNewRomanPSMT" w:cs="TimesNewRomanPSMT"/>
          <w:sz w:val="24"/>
          <w:szCs w:val="24"/>
        </w:rPr>
      </w:pPr>
      <w:r w:rsidRPr="002E780E">
        <w:rPr>
          <w:rFonts w:eastAsia="TimesNewRomanPSMT" w:cs="TimesNewRomanPSMT"/>
          <w:sz w:val="24"/>
          <w:szCs w:val="24"/>
        </w:rPr>
        <w:t>Senzomotorické vlastnosti vývaru  10 bodů</w:t>
      </w:r>
    </w:p>
    <w:p w:rsidR="00EA781A" w:rsidRPr="008859F8" w:rsidRDefault="00EA781A" w:rsidP="00EA78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95" w:rsidRDefault="00B27A95" w:rsidP="00AE5686">
      <w:pPr>
        <w:spacing w:after="0" w:line="240" w:lineRule="auto"/>
      </w:pPr>
      <w:r>
        <w:separator/>
      </w:r>
    </w:p>
  </w:endnote>
  <w:endnote w:type="continuationSeparator" w:id="0">
    <w:p w:rsidR="00B27A95" w:rsidRDefault="00B27A9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17" w:rsidRDefault="00DE5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17" w:rsidRDefault="00DE59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E5917" w:rsidRDefault="00DE5917" w:rsidP="00DE591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4E600A" wp14:editId="7CC74C5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9081E" wp14:editId="2F491E4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17" w:rsidRDefault="00DE5917" w:rsidP="00DE591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E5917" w:rsidRDefault="00DE5917" w:rsidP="00DE591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E5917" w:rsidRPr="007509AF" w:rsidRDefault="00DE5917" w:rsidP="00DE591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9081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E5917" w:rsidRDefault="00DE5917" w:rsidP="00DE591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E5917" w:rsidRDefault="00DE5917" w:rsidP="00DE591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E5917" w:rsidRPr="007509AF" w:rsidRDefault="00DE5917" w:rsidP="00DE591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95" w:rsidRDefault="00B27A95" w:rsidP="00AE5686">
      <w:pPr>
        <w:spacing w:after="0" w:line="240" w:lineRule="auto"/>
      </w:pPr>
      <w:r>
        <w:separator/>
      </w:r>
    </w:p>
  </w:footnote>
  <w:footnote w:type="continuationSeparator" w:id="0">
    <w:p w:rsidR="00B27A95" w:rsidRDefault="00B27A9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17" w:rsidRDefault="00DE59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17" w:rsidRDefault="00DE59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50B6"/>
    <w:rsid w:val="000E68A1"/>
    <w:rsid w:val="00103D59"/>
    <w:rsid w:val="001569AB"/>
    <w:rsid w:val="001911BD"/>
    <w:rsid w:val="001A7123"/>
    <w:rsid w:val="001D4A23"/>
    <w:rsid w:val="002538DA"/>
    <w:rsid w:val="00271650"/>
    <w:rsid w:val="002B054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E7526"/>
    <w:rsid w:val="0065096A"/>
    <w:rsid w:val="0066068B"/>
    <w:rsid w:val="0066480A"/>
    <w:rsid w:val="007409FD"/>
    <w:rsid w:val="00764251"/>
    <w:rsid w:val="007673D4"/>
    <w:rsid w:val="007A2A19"/>
    <w:rsid w:val="007E2CA8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27A95"/>
    <w:rsid w:val="00B365F5"/>
    <w:rsid w:val="00BC7CDB"/>
    <w:rsid w:val="00BF1247"/>
    <w:rsid w:val="00C0066A"/>
    <w:rsid w:val="00C34B16"/>
    <w:rsid w:val="00C564C0"/>
    <w:rsid w:val="00C84762"/>
    <w:rsid w:val="00CC69FD"/>
    <w:rsid w:val="00CE6A93"/>
    <w:rsid w:val="00D01BFE"/>
    <w:rsid w:val="00D10092"/>
    <w:rsid w:val="00D87B30"/>
    <w:rsid w:val="00DB013C"/>
    <w:rsid w:val="00DC5D00"/>
    <w:rsid w:val="00DC6CF6"/>
    <w:rsid w:val="00DE51B4"/>
    <w:rsid w:val="00DE5917"/>
    <w:rsid w:val="00E378EB"/>
    <w:rsid w:val="00E418B6"/>
    <w:rsid w:val="00E83D7A"/>
    <w:rsid w:val="00EA781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7D06D"/>
  <w15:docId w15:val="{5B8910B1-14AC-4AD9-80FD-7412075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2019-04-24T21:54:00Z</dcterms:created>
  <dcterms:modified xsi:type="dcterms:W3CDTF">2020-04-04T08:38:00Z</dcterms:modified>
</cp:coreProperties>
</file>