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36" w:rsidRPr="006713DE" w:rsidRDefault="00DC0B36" w:rsidP="000741DB">
      <w:pPr>
        <w:jc w:val="center"/>
        <w:rPr>
          <w:b/>
          <w:color w:val="7030A0"/>
          <w:sz w:val="40"/>
          <w:szCs w:val="40"/>
        </w:rPr>
      </w:pPr>
      <w:r w:rsidRPr="006713DE">
        <w:rPr>
          <w:b/>
          <w:color w:val="7030A0"/>
          <w:sz w:val="40"/>
          <w:szCs w:val="40"/>
        </w:rPr>
        <w:t>Diferencované stravování</w:t>
      </w:r>
      <w:r w:rsidR="006713DE">
        <w:rPr>
          <w:b/>
          <w:color w:val="7030A0"/>
          <w:sz w:val="40"/>
          <w:szCs w:val="40"/>
        </w:rPr>
        <w:t xml:space="preserve"> – písemná práce - řešení</w:t>
      </w:r>
    </w:p>
    <w:p w:rsidR="00DC0B36" w:rsidRDefault="00DC0B36" w:rsidP="00DC0B36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894640">
        <w:rPr>
          <w:b/>
          <w:color w:val="000000" w:themeColor="text1"/>
          <w:sz w:val="24"/>
          <w:szCs w:val="24"/>
        </w:rPr>
        <w:t>Co je to diferencované stravování?</w:t>
      </w:r>
    </w:p>
    <w:p w:rsidR="00DC0B36" w:rsidRDefault="00DC0B36" w:rsidP="00DC0B3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DC0B36">
        <w:rPr>
          <w:bCs/>
          <w:color w:val="000000" w:themeColor="text1"/>
          <w:sz w:val="24"/>
          <w:szCs w:val="24"/>
          <w:u w:val="single"/>
        </w:rPr>
        <w:t xml:space="preserve">Diferencované stravování = </w:t>
      </w:r>
      <w:r w:rsidRPr="00DC0B36">
        <w:rPr>
          <w:color w:val="000000" w:themeColor="text1"/>
          <w:sz w:val="24"/>
          <w:szCs w:val="24"/>
          <w:u w:val="single"/>
        </w:rPr>
        <w:t>přizpůsobování stravy různým podmínkám, na které musíme při přípravě stravy brát zřetel</w:t>
      </w:r>
    </w:p>
    <w:p w:rsidR="00DC0B36" w:rsidRPr="00DC0B36" w:rsidRDefault="00DC0B36" w:rsidP="00DC0B36">
      <w:pPr>
        <w:pStyle w:val="Odstavecseseznamem"/>
        <w:ind w:left="1440"/>
        <w:rPr>
          <w:color w:val="000000" w:themeColor="text1"/>
          <w:sz w:val="24"/>
          <w:szCs w:val="24"/>
          <w:u w:val="single"/>
        </w:rPr>
      </w:pPr>
    </w:p>
    <w:p w:rsidR="00DC0B36" w:rsidRDefault="00DC0B36" w:rsidP="00DC0B36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894640">
        <w:rPr>
          <w:b/>
          <w:color w:val="000000" w:themeColor="text1"/>
          <w:sz w:val="24"/>
          <w:szCs w:val="24"/>
        </w:rPr>
        <w:t>Jaká máme hlediska rozdělení diferencovaného stravování?</w:t>
      </w:r>
    </w:p>
    <w:p w:rsidR="000C7403" w:rsidRPr="00DC0B36" w:rsidRDefault="002D124D" w:rsidP="00DC0B3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DC0B36">
        <w:rPr>
          <w:bCs/>
          <w:color w:val="000000" w:themeColor="text1"/>
          <w:sz w:val="24"/>
          <w:szCs w:val="24"/>
          <w:u w:val="single"/>
        </w:rPr>
        <w:t>věk</w:t>
      </w:r>
    </w:p>
    <w:p w:rsidR="000C7403" w:rsidRPr="00DC0B36" w:rsidRDefault="002D124D" w:rsidP="00DC0B36">
      <w:pPr>
        <w:pStyle w:val="Odstavecseseznamem"/>
        <w:ind w:left="1440" w:firstLine="684"/>
        <w:rPr>
          <w:color w:val="000000" w:themeColor="text1"/>
          <w:sz w:val="24"/>
          <w:szCs w:val="24"/>
          <w:u w:val="single"/>
        </w:rPr>
      </w:pPr>
      <w:r w:rsidRPr="00DC0B36">
        <w:rPr>
          <w:color w:val="000000" w:themeColor="text1"/>
          <w:sz w:val="24"/>
          <w:szCs w:val="24"/>
          <w:u w:val="single"/>
        </w:rPr>
        <w:t xml:space="preserve">děti, </w:t>
      </w:r>
      <w:proofErr w:type="gramStart"/>
      <w:r w:rsidRPr="00DC0B36">
        <w:rPr>
          <w:color w:val="000000" w:themeColor="text1"/>
          <w:sz w:val="24"/>
          <w:szCs w:val="24"/>
          <w:u w:val="single"/>
        </w:rPr>
        <w:t>mládež , dospělí</w:t>
      </w:r>
      <w:proofErr w:type="gramEnd"/>
      <w:r w:rsidRPr="00DC0B36">
        <w:rPr>
          <w:color w:val="000000" w:themeColor="text1"/>
          <w:sz w:val="24"/>
          <w:szCs w:val="24"/>
          <w:u w:val="single"/>
        </w:rPr>
        <w:t>, senioři</w:t>
      </w:r>
    </w:p>
    <w:p w:rsidR="000C7403" w:rsidRPr="00DC0B36" w:rsidRDefault="002D124D" w:rsidP="00DC0B3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DC0B36">
        <w:rPr>
          <w:bCs/>
          <w:color w:val="000000" w:themeColor="text1"/>
          <w:sz w:val="24"/>
          <w:szCs w:val="24"/>
          <w:u w:val="single"/>
        </w:rPr>
        <w:t xml:space="preserve">povolání a pracovní podmínky </w:t>
      </w:r>
      <w:r w:rsidRPr="00DC0B36">
        <w:rPr>
          <w:color w:val="000000" w:themeColor="text1"/>
          <w:sz w:val="24"/>
          <w:szCs w:val="24"/>
          <w:u w:val="single"/>
        </w:rPr>
        <w:t>– druh práce</w:t>
      </w:r>
    </w:p>
    <w:p w:rsidR="000C7403" w:rsidRPr="00DC0B36" w:rsidRDefault="002D124D" w:rsidP="00DC0B36">
      <w:pPr>
        <w:pStyle w:val="Odstavecseseznamem"/>
        <w:ind w:left="2160"/>
        <w:rPr>
          <w:color w:val="000000" w:themeColor="text1"/>
          <w:sz w:val="24"/>
          <w:szCs w:val="24"/>
          <w:u w:val="single"/>
        </w:rPr>
      </w:pPr>
      <w:r w:rsidRPr="00DC0B36">
        <w:rPr>
          <w:color w:val="000000" w:themeColor="text1"/>
          <w:sz w:val="24"/>
          <w:szCs w:val="24"/>
          <w:u w:val="single"/>
        </w:rPr>
        <w:t>fyzická nebo duševní práce</w:t>
      </w:r>
    </w:p>
    <w:p w:rsidR="000C7403" w:rsidRPr="00DC0B36" w:rsidRDefault="002D124D" w:rsidP="00DC0B36">
      <w:pPr>
        <w:pStyle w:val="Odstavecseseznamem"/>
        <w:ind w:left="2160"/>
        <w:rPr>
          <w:color w:val="000000" w:themeColor="text1"/>
          <w:sz w:val="24"/>
          <w:szCs w:val="24"/>
          <w:u w:val="single"/>
        </w:rPr>
      </w:pPr>
      <w:r w:rsidRPr="00DC0B36">
        <w:rPr>
          <w:color w:val="000000" w:themeColor="text1"/>
          <w:sz w:val="24"/>
          <w:szCs w:val="24"/>
          <w:u w:val="single"/>
        </w:rPr>
        <w:t>práce venku - v chladu, v horku, pod zemí …</w:t>
      </w:r>
    </w:p>
    <w:p w:rsidR="000C7403" w:rsidRPr="00DC0B36" w:rsidRDefault="002D124D" w:rsidP="00DC0B3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DC0B36">
        <w:rPr>
          <w:bCs/>
          <w:color w:val="000000" w:themeColor="text1"/>
          <w:sz w:val="24"/>
          <w:szCs w:val="24"/>
          <w:u w:val="single"/>
        </w:rPr>
        <w:t>životní styl a sportovci</w:t>
      </w:r>
    </w:p>
    <w:p w:rsidR="000C7403" w:rsidRPr="00DC0B36" w:rsidRDefault="002D124D" w:rsidP="00DC0B36">
      <w:pPr>
        <w:pStyle w:val="Odstavecseseznamem"/>
        <w:ind w:left="2160"/>
        <w:rPr>
          <w:color w:val="000000" w:themeColor="text1"/>
          <w:sz w:val="24"/>
          <w:szCs w:val="24"/>
          <w:u w:val="single"/>
        </w:rPr>
      </w:pPr>
      <w:r w:rsidRPr="00DC0B36">
        <w:rPr>
          <w:color w:val="000000" w:themeColor="text1"/>
          <w:sz w:val="24"/>
          <w:szCs w:val="24"/>
          <w:u w:val="single"/>
        </w:rPr>
        <w:t>aktivní nebo pasivní přístup</w:t>
      </w:r>
    </w:p>
    <w:p w:rsidR="000C7403" w:rsidRPr="00DC0B36" w:rsidRDefault="002D124D" w:rsidP="00DC0B36">
      <w:pPr>
        <w:pStyle w:val="Odstavecseseznamem"/>
        <w:ind w:left="2160"/>
        <w:rPr>
          <w:color w:val="000000" w:themeColor="text1"/>
          <w:sz w:val="24"/>
          <w:szCs w:val="24"/>
          <w:u w:val="single"/>
        </w:rPr>
      </w:pPr>
      <w:r w:rsidRPr="00DC0B36">
        <w:rPr>
          <w:color w:val="000000" w:themeColor="text1"/>
          <w:sz w:val="24"/>
          <w:szCs w:val="24"/>
          <w:u w:val="single"/>
        </w:rPr>
        <w:t>výživa sportovců</w:t>
      </w:r>
    </w:p>
    <w:p w:rsidR="000C7403" w:rsidRPr="00DC0B36" w:rsidRDefault="002D124D" w:rsidP="00DC0B3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DC0B36">
        <w:rPr>
          <w:bCs/>
          <w:color w:val="000000" w:themeColor="text1"/>
          <w:sz w:val="24"/>
          <w:szCs w:val="24"/>
          <w:u w:val="single"/>
        </w:rPr>
        <w:t>fyziologický či zdravotní stav</w:t>
      </w:r>
    </w:p>
    <w:p w:rsidR="000C7403" w:rsidRPr="00DC0B36" w:rsidRDefault="002D124D" w:rsidP="00DC0B36">
      <w:pPr>
        <w:pStyle w:val="Odstavecseseznamem"/>
        <w:ind w:left="2160"/>
        <w:rPr>
          <w:color w:val="000000" w:themeColor="text1"/>
          <w:sz w:val="24"/>
          <w:szCs w:val="24"/>
          <w:u w:val="single"/>
        </w:rPr>
      </w:pPr>
      <w:r w:rsidRPr="00DC0B36">
        <w:rPr>
          <w:color w:val="000000" w:themeColor="text1"/>
          <w:sz w:val="24"/>
          <w:szCs w:val="24"/>
          <w:u w:val="single"/>
        </w:rPr>
        <w:t>těhotné a kojící ženy</w:t>
      </w:r>
    </w:p>
    <w:p w:rsidR="000C7403" w:rsidRPr="00DC0B36" w:rsidRDefault="002D124D" w:rsidP="00DC0B36">
      <w:pPr>
        <w:pStyle w:val="Odstavecseseznamem"/>
        <w:ind w:left="2160"/>
        <w:rPr>
          <w:color w:val="000000" w:themeColor="text1"/>
          <w:sz w:val="24"/>
          <w:szCs w:val="24"/>
          <w:u w:val="single"/>
        </w:rPr>
      </w:pPr>
      <w:r w:rsidRPr="00DC0B36">
        <w:rPr>
          <w:color w:val="000000" w:themeColor="text1"/>
          <w:sz w:val="24"/>
          <w:szCs w:val="24"/>
          <w:u w:val="single"/>
        </w:rPr>
        <w:t>obézní lidé</w:t>
      </w:r>
    </w:p>
    <w:p w:rsidR="000741DB" w:rsidRDefault="002D124D" w:rsidP="000741DB">
      <w:pPr>
        <w:pStyle w:val="Odstavecseseznamem"/>
        <w:ind w:left="2160"/>
        <w:rPr>
          <w:color w:val="000000" w:themeColor="text1"/>
          <w:sz w:val="24"/>
          <w:szCs w:val="24"/>
          <w:u w:val="single"/>
        </w:rPr>
      </w:pPr>
      <w:r w:rsidRPr="00DC0B36">
        <w:rPr>
          <w:color w:val="000000" w:themeColor="text1"/>
          <w:sz w:val="24"/>
          <w:szCs w:val="24"/>
          <w:u w:val="single"/>
        </w:rPr>
        <w:t>nemocní</w:t>
      </w:r>
    </w:p>
    <w:p w:rsidR="000741DB" w:rsidRPr="000741DB" w:rsidRDefault="000741DB" w:rsidP="000741DB">
      <w:pPr>
        <w:pStyle w:val="Odstavecseseznamem"/>
        <w:ind w:left="2160"/>
        <w:rPr>
          <w:color w:val="000000" w:themeColor="text1"/>
          <w:sz w:val="24"/>
          <w:szCs w:val="24"/>
          <w:u w:val="single"/>
        </w:rPr>
      </w:pPr>
    </w:p>
    <w:p w:rsidR="00DC0B36" w:rsidRDefault="00DC0B36" w:rsidP="00DC0B36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Vypiš diferencované stravování podle věku.</w:t>
      </w:r>
    </w:p>
    <w:p w:rsidR="000C7403" w:rsidRPr="00DC0B36" w:rsidRDefault="002D124D" w:rsidP="00DC0B36">
      <w:pPr>
        <w:pStyle w:val="Odstavecseseznamem"/>
        <w:ind w:left="1080"/>
        <w:rPr>
          <w:color w:val="000000" w:themeColor="text1"/>
          <w:sz w:val="24"/>
          <w:szCs w:val="24"/>
          <w:u w:val="single"/>
        </w:rPr>
      </w:pPr>
      <w:r w:rsidRPr="00DC0B36">
        <w:rPr>
          <w:bCs/>
          <w:color w:val="000000" w:themeColor="text1"/>
          <w:sz w:val="24"/>
          <w:szCs w:val="24"/>
          <w:u w:val="single"/>
        </w:rPr>
        <w:t xml:space="preserve">novorozenci a kojenci </w:t>
      </w:r>
      <w:r w:rsidRPr="00DC0B36">
        <w:rPr>
          <w:color w:val="000000" w:themeColor="text1"/>
          <w:sz w:val="24"/>
          <w:szCs w:val="24"/>
          <w:u w:val="single"/>
        </w:rPr>
        <w:t xml:space="preserve"> </w:t>
      </w:r>
      <w:r w:rsidR="00DC0B36">
        <w:rPr>
          <w:color w:val="000000" w:themeColor="text1"/>
          <w:sz w:val="24"/>
          <w:szCs w:val="24"/>
          <w:u w:val="single"/>
        </w:rPr>
        <w:tab/>
      </w:r>
      <w:r w:rsidR="00DC0B36">
        <w:rPr>
          <w:color w:val="000000" w:themeColor="text1"/>
          <w:sz w:val="24"/>
          <w:szCs w:val="24"/>
          <w:u w:val="single"/>
        </w:rPr>
        <w:tab/>
      </w:r>
      <w:r w:rsidRPr="00DC0B36">
        <w:rPr>
          <w:color w:val="000000" w:themeColor="text1"/>
          <w:sz w:val="24"/>
          <w:szCs w:val="24"/>
          <w:u w:val="single"/>
        </w:rPr>
        <w:t>do 1 roku věku</w:t>
      </w:r>
    </w:p>
    <w:p w:rsidR="000C7403" w:rsidRPr="00DC0B36" w:rsidRDefault="002D124D" w:rsidP="00DC0B36">
      <w:pPr>
        <w:pStyle w:val="Odstavecseseznamem"/>
        <w:ind w:left="1080"/>
        <w:rPr>
          <w:color w:val="000000" w:themeColor="text1"/>
          <w:sz w:val="24"/>
          <w:szCs w:val="24"/>
          <w:u w:val="single"/>
        </w:rPr>
      </w:pPr>
      <w:r w:rsidRPr="00DC0B36">
        <w:rPr>
          <w:bCs/>
          <w:color w:val="000000" w:themeColor="text1"/>
          <w:sz w:val="24"/>
          <w:szCs w:val="24"/>
          <w:u w:val="single"/>
        </w:rPr>
        <w:t xml:space="preserve">batolata </w:t>
      </w:r>
      <w:r w:rsidRPr="00DC0B36">
        <w:rPr>
          <w:color w:val="000000" w:themeColor="text1"/>
          <w:sz w:val="24"/>
          <w:szCs w:val="24"/>
          <w:u w:val="single"/>
        </w:rPr>
        <w:tab/>
      </w:r>
      <w:r w:rsidR="00DC0B36">
        <w:rPr>
          <w:color w:val="000000" w:themeColor="text1"/>
          <w:sz w:val="24"/>
          <w:szCs w:val="24"/>
          <w:u w:val="single"/>
        </w:rPr>
        <w:tab/>
      </w:r>
      <w:r w:rsidR="00DC0B36">
        <w:rPr>
          <w:color w:val="000000" w:themeColor="text1"/>
          <w:sz w:val="24"/>
          <w:szCs w:val="24"/>
          <w:u w:val="single"/>
        </w:rPr>
        <w:tab/>
      </w:r>
      <w:r w:rsidR="00DC0B36">
        <w:rPr>
          <w:color w:val="000000" w:themeColor="text1"/>
          <w:sz w:val="24"/>
          <w:szCs w:val="24"/>
          <w:u w:val="single"/>
        </w:rPr>
        <w:tab/>
      </w:r>
      <w:r w:rsidRPr="00DC0B36">
        <w:rPr>
          <w:color w:val="000000" w:themeColor="text1"/>
          <w:sz w:val="24"/>
          <w:szCs w:val="24"/>
          <w:u w:val="single"/>
        </w:rPr>
        <w:t xml:space="preserve">1 - 3 </w:t>
      </w:r>
      <w:proofErr w:type="gramStart"/>
      <w:r w:rsidRPr="00DC0B36">
        <w:rPr>
          <w:color w:val="000000" w:themeColor="text1"/>
          <w:sz w:val="24"/>
          <w:szCs w:val="24"/>
          <w:u w:val="single"/>
        </w:rPr>
        <w:t>let  věku</w:t>
      </w:r>
      <w:proofErr w:type="gramEnd"/>
    </w:p>
    <w:p w:rsidR="000C7403" w:rsidRPr="00DC0B36" w:rsidRDefault="002D124D" w:rsidP="00DC0B36">
      <w:pPr>
        <w:pStyle w:val="Odstavecseseznamem"/>
        <w:ind w:left="1080"/>
        <w:rPr>
          <w:color w:val="000000" w:themeColor="text1"/>
          <w:sz w:val="24"/>
          <w:szCs w:val="24"/>
          <w:u w:val="single"/>
        </w:rPr>
      </w:pPr>
      <w:r w:rsidRPr="00DC0B36">
        <w:rPr>
          <w:bCs/>
          <w:color w:val="000000" w:themeColor="text1"/>
          <w:sz w:val="24"/>
          <w:szCs w:val="24"/>
          <w:u w:val="single"/>
        </w:rPr>
        <w:t xml:space="preserve">předškoláci </w:t>
      </w:r>
      <w:r w:rsidRPr="00DC0B36">
        <w:rPr>
          <w:color w:val="000000" w:themeColor="text1"/>
          <w:sz w:val="24"/>
          <w:szCs w:val="24"/>
          <w:u w:val="single"/>
        </w:rPr>
        <w:tab/>
      </w:r>
      <w:r w:rsidR="00DC0B36">
        <w:rPr>
          <w:color w:val="000000" w:themeColor="text1"/>
          <w:sz w:val="24"/>
          <w:szCs w:val="24"/>
          <w:u w:val="single"/>
        </w:rPr>
        <w:tab/>
      </w:r>
      <w:r w:rsidR="00DC0B36">
        <w:rPr>
          <w:color w:val="000000" w:themeColor="text1"/>
          <w:sz w:val="24"/>
          <w:szCs w:val="24"/>
          <w:u w:val="single"/>
        </w:rPr>
        <w:tab/>
      </w:r>
      <w:r w:rsidRPr="00DC0B36">
        <w:rPr>
          <w:color w:val="000000" w:themeColor="text1"/>
          <w:sz w:val="24"/>
          <w:szCs w:val="24"/>
          <w:u w:val="single"/>
        </w:rPr>
        <w:t>3 - 6 let věku (MŠ)</w:t>
      </w:r>
    </w:p>
    <w:p w:rsidR="000C7403" w:rsidRPr="00DC0B36" w:rsidRDefault="002D124D" w:rsidP="00DC0B36">
      <w:pPr>
        <w:pStyle w:val="Odstavecseseznamem"/>
        <w:ind w:left="1080"/>
        <w:rPr>
          <w:color w:val="000000" w:themeColor="text1"/>
          <w:sz w:val="24"/>
          <w:szCs w:val="24"/>
          <w:u w:val="single"/>
        </w:rPr>
      </w:pPr>
      <w:r w:rsidRPr="00DC0B36">
        <w:rPr>
          <w:bCs/>
          <w:color w:val="000000" w:themeColor="text1"/>
          <w:sz w:val="24"/>
          <w:szCs w:val="24"/>
          <w:u w:val="single"/>
        </w:rPr>
        <w:t xml:space="preserve">mladší školní věk </w:t>
      </w:r>
      <w:r w:rsidRPr="00DC0B36">
        <w:rPr>
          <w:bCs/>
          <w:color w:val="000000" w:themeColor="text1"/>
          <w:sz w:val="24"/>
          <w:szCs w:val="24"/>
          <w:u w:val="single"/>
        </w:rPr>
        <w:tab/>
      </w:r>
      <w:r w:rsidR="00DC0B36">
        <w:rPr>
          <w:bCs/>
          <w:color w:val="000000" w:themeColor="text1"/>
          <w:sz w:val="24"/>
          <w:szCs w:val="24"/>
          <w:u w:val="single"/>
        </w:rPr>
        <w:tab/>
      </w:r>
      <w:r w:rsidR="00DC0B36">
        <w:rPr>
          <w:bCs/>
          <w:color w:val="000000" w:themeColor="text1"/>
          <w:sz w:val="24"/>
          <w:szCs w:val="24"/>
          <w:u w:val="single"/>
        </w:rPr>
        <w:tab/>
      </w:r>
      <w:r w:rsidRPr="00DC0B36">
        <w:rPr>
          <w:color w:val="000000" w:themeColor="text1"/>
          <w:sz w:val="24"/>
          <w:szCs w:val="24"/>
          <w:u w:val="single"/>
        </w:rPr>
        <w:t>6 – 10 let věku (ZŠ)</w:t>
      </w:r>
    </w:p>
    <w:p w:rsidR="000C7403" w:rsidRPr="00DC0B36" w:rsidRDefault="002D124D" w:rsidP="00DC0B36">
      <w:pPr>
        <w:pStyle w:val="Odstavecseseznamem"/>
        <w:ind w:left="1080"/>
        <w:rPr>
          <w:color w:val="000000" w:themeColor="text1"/>
          <w:sz w:val="24"/>
          <w:szCs w:val="24"/>
          <w:u w:val="single"/>
        </w:rPr>
      </w:pPr>
      <w:r w:rsidRPr="00DC0B36">
        <w:rPr>
          <w:bCs/>
          <w:color w:val="000000" w:themeColor="text1"/>
          <w:sz w:val="24"/>
          <w:szCs w:val="24"/>
          <w:u w:val="single"/>
        </w:rPr>
        <w:t>starší školní věk</w:t>
      </w:r>
      <w:r w:rsidRPr="00DC0B36">
        <w:rPr>
          <w:bCs/>
          <w:color w:val="000000" w:themeColor="text1"/>
          <w:sz w:val="24"/>
          <w:szCs w:val="24"/>
          <w:u w:val="single"/>
        </w:rPr>
        <w:tab/>
      </w:r>
      <w:r w:rsidR="00DC0B36">
        <w:rPr>
          <w:bCs/>
          <w:color w:val="000000" w:themeColor="text1"/>
          <w:sz w:val="24"/>
          <w:szCs w:val="24"/>
          <w:u w:val="single"/>
        </w:rPr>
        <w:tab/>
      </w:r>
      <w:r w:rsidR="00DC0B36">
        <w:rPr>
          <w:bCs/>
          <w:color w:val="000000" w:themeColor="text1"/>
          <w:sz w:val="24"/>
          <w:szCs w:val="24"/>
          <w:u w:val="single"/>
        </w:rPr>
        <w:tab/>
      </w:r>
      <w:r w:rsidRPr="00DC0B36">
        <w:rPr>
          <w:color w:val="000000" w:themeColor="text1"/>
          <w:sz w:val="24"/>
          <w:szCs w:val="24"/>
          <w:u w:val="single"/>
        </w:rPr>
        <w:t>11 – 15 let věku (ZŠ)</w:t>
      </w:r>
    </w:p>
    <w:p w:rsidR="000C7403" w:rsidRPr="00DC0B36" w:rsidRDefault="002D124D" w:rsidP="00DC0B36">
      <w:pPr>
        <w:pStyle w:val="Odstavecseseznamem"/>
        <w:ind w:left="1080"/>
        <w:rPr>
          <w:color w:val="000000" w:themeColor="text1"/>
          <w:sz w:val="24"/>
          <w:szCs w:val="24"/>
          <w:u w:val="single"/>
        </w:rPr>
      </w:pPr>
      <w:r w:rsidRPr="00DC0B36">
        <w:rPr>
          <w:bCs/>
          <w:color w:val="000000" w:themeColor="text1"/>
          <w:sz w:val="24"/>
          <w:szCs w:val="24"/>
          <w:u w:val="single"/>
        </w:rPr>
        <w:t xml:space="preserve">pubescenti a adolescenti    </w:t>
      </w:r>
      <w:r w:rsidR="00DC0B36">
        <w:rPr>
          <w:bCs/>
          <w:color w:val="000000" w:themeColor="text1"/>
          <w:sz w:val="24"/>
          <w:szCs w:val="24"/>
          <w:u w:val="single"/>
        </w:rPr>
        <w:tab/>
      </w:r>
      <w:r w:rsidRPr="00DC0B36">
        <w:rPr>
          <w:color w:val="000000" w:themeColor="text1"/>
          <w:sz w:val="24"/>
          <w:szCs w:val="24"/>
          <w:u w:val="single"/>
        </w:rPr>
        <w:t>15 – 20 let věku (SŠ)</w:t>
      </w:r>
    </w:p>
    <w:p w:rsidR="000C7403" w:rsidRPr="00DC0B36" w:rsidRDefault="002D124D" w:rsidP="00DC0B36">
      <w:pPr>
        <w:pStyle w:val="Odstavecseseznamem"/>
        <w:ind w:left="1080"/>
        <w:rPr>
          <w:color w:val="000000" w:themeColor="text1"/>
          <w:sz w:val="24"/>
          <w:szCs w:val="24"/>
          <w:u w:val="single"/>
        </w:rPr>
      </w:pPr>
      <w:r w:rsidRPr="00DC0B36">
        <w:rPr>
          <w:bCs/>
          <w:color w:val="000000" w:themeColor="text1"/>
          <w:sz w:val="24"/>
          <w:szCs w:val="24"/>
          <w:u w:val="single"/>
        </w:rPr>
        <w:t xml:space="preserve">aktivně pracující </w:t>
      </w:r>
      <w:r w:rsidRPr="00DC0B36">
        <w:rPr>
          <w:bCs/>
          <w:color w:val="000000" w:themeColor="text1"/>
          <w:sz w:val="24"/>
          <w:szCs w:val="24"/>
          <w:u w:val="single"/>
        </w:rPr>
        <w:tab/>
        <w:t xml:space="preserve"> </w:t>
      </w:r>
      <w:r w:rsidR="00DC0B36">
        <w:rPr>
          <w:bCs/>
          <w:color w:val="000000" w:themeColor="text1"/>
          <w:sz w:val="24"/>
          <w:szCs w:val="24"/>
          <w:u w:val="single"/>
        </w:rPr>
        <w:tab/>
      </w:r>
      <w:r w:rsidR="00DC0B36">
        <w:rPr>
          <w:bCs/>
          <w:color w:val="000000" w:themeColor="text1"/>
          <w:sz w:val="24"/>
          <w:szCs w:val="24"/>
          <w:u w:val="single"/>
        </w:rPr>
        <w:tab/>
      </w:r>
      <w:r w:rsidRPr="00DC0B36">
        <w:rPr>
          <w:color w:val="000000" w:themeColor="text1"/>
          <w:sz w:val="24"/>
          <w:szCs w:val="24"/>
          <w:u w:val="single"/>
        </w:rPr>
        <w:t>20 – 60 let věku</w:t>
      </w:r>
    </w:p>
    <w:p w:rsidR="000C7403" w:rsidRPr="00DC0B36" w:rsidRDefault="002D124D" w:rsidP="00DC0B36">
      <w:pPr>
        <w:pStyle w:val="Odstavecseseznamem"/>
        <w:ind w:left="1080"/>
        <w:rPr>
          <w:color w:val="000000" w:themeColor="text1"/>
          <w:sz w:val="24"/>
          <w:szCs w:val="24"/>
          <w:u w:val="single"/>
        </w:rPr>
      </w:pPr>
      <w:r w:rsidRPr="00DC0B36">
        <w:rPr>
          <w:bCs/>
          <w:color w:val="000000" w:themeColor="text1"/>
          <w:sz w:val="24"/>
          <w:szCs w:val="24"/>
          <w:u w:val="single"/>
        </w:rPr>
        <w:t>senioři</w:t>
      </w:r>
      <w:r w:rsidRPr="00DC0B36">
        <w:rPr>
          <w:bCs/>
          <w:color w:val="000000" w:themeColor="text1"/>
          <w:sz w:val="24"/>
          <w:szCs w:val="24"/>
          <w:u w:val="single"/>
        </w:rPr>
        <w:tab/>
      </w:r>
      <w:r w:rsidRPr="00DC0B36">
        <w:rPr>
          <w:bCs/>
          <w:color w:val="000000" w:themeColor="text1"/>
          <w:sz w:val="24"/>
          <w:szCs w:val="24"/>
          <w:u w:val="single"/>
        </w:rPr>
        <w:tab/>
      </w:r>
      <w:r w:rsidR="00DC0B36">
        <w:rPr>
          <w:bCs/>
          <w:color w:val="000000" w:themeColor="text1"/>
          <w:sz w:val="24"/>
          <w:szCs w:val="24"/>
          <w:u w:val="single"/>
        </w:rPr>
        <w:tab/>
      </w:r>
      <w:r w:rsidR="00DC0B36">
        <w:rPr>
          <w:bCs/>
          <w:color w:val="000000" w:themeColor="text1"/>
          <w:sz w:val="24"/>
          <w:szCs w:val="24"/>
          <w:u w:val="single"/>
        </w:rPr>
        <w:tab/>
      </w:r>
      <w:r w:rsidRPr="00DC0B36">
        <w:rPr>
          <w:color w:val="000000" w:themeColor="text1"/>
          <w:sz w:val="24"/>
          <w:szCs w:val="24"/>
          <w:u w:val="single"/>
        </w:rPr>
        <w:t>nad 60 let věku</w:t>
      </w:r>
    </w:p>
    <w:p w:rsidR="00DC0B36" w:rsidRPr="00DC0B36" w:rsidRDefault="00DC0B36" w:rsidP="00DC0B36">
      <w:pPr>
        <w:rPr>
          <w:b/>
          <w:color w:val="000000" w:themeColor="text1"/>
          <w:sz w:val="24"/>
          <w:szCs w:val="24"/>
        </w:rPr>
      </w:pPr>
    </w:p>
    <w:p w:rsidR="00DC0B36" w:rsidRDefault="00DC0B36" w:rsidP="00DC0B36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Vypište vhodné potraviny pro novorozence a kojence</w:t>
      </w:r>
    </w:p>
    <w:p w:rsidR="000C7403" w:rsidRPr="00DC0B36" w:rsidRDefault="002D124D" w:rsidP="00DC0B3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DC0B36">
        <w:rPr>
          <w:color w:val="000000" w:themeColor="text1"/>
          <w:sz w:val="24"/>
          <w:szCs w:val="24"/>
          <w:u w:val="single"/>
        </w:rPr>
        <w:t xml:space="preserve">povařená a rozmixovaná zelenina (mrkev, brambor, květák, brokolice, hrášek, …), dětské čaje, obilné </w:t>
      </w:r>
      <w:proofErr w:type="gramStart"/>
      <w:r w:rsidRPr="00DC0B36">
        <w:rPr>
          <w:color w:val="000000" w:themeColor="text1"/>
          <w:sz w:val="24"/>
          <w:szCs w:val="24"/>
          <w:u w:val="single"/>
        </w:rPr>
        <w:t>kaše,..</w:t>
      </w:r>
      <w:proofErr w:type="gramEnd"/>
    </w:p>
    <w:p w:rsidR="00DC0B36" w:rsidRPr="00DC0B36" w:rsidRDefault="00DC0B36" w:rsidP="00DC0B36">
      <w:pPr>
        <w:rPr>
          <w:b/>
          <w:color w:val="000000" w:themeColor="text1"/>
          <w:sz w:val="24"/>
          <w:szCs w:val="24"/>
        </w:rPr>
      </w:pPr>
    </w:p>
    <w:p w:rsidR="00DC0B36" w:rsidRDefault="00DC0B36" w:rsidP="00DC0B36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Vhodný denní příjem tekutin pro batole je:</w:t>
      </w:r>
    </w:p>
    <w:p w:rsidR="00DC0B36" w:rsidRPr="00894640" w:rsidRDefault="00DC0B36" w:rsidP="00DC0B36">
      <w:pPr>
        <w:pStyle w:val="Odstavecseseznamem"/>
        <w:rPr>
          <w:b/>
          <w:color w:val="000000" w:themeColor="text1"/>
          <w:sz w:val="24"/>
          <w:szCs w:val="24"/>
        </w:rPr>
      </w:pPr>
    </w:p>
    <w:p w:rsidR="00DC0B36" w:rsidRDefault="00DC0B36" w:rsidP="00DC0B36">
      <w:pPr>
        <w:pStyle w:val="Odstavecseseznamem"/>
        <w:numPr>
          <w:ilvl w:val="0"/>
          <w:numId w:val="2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0,5 l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b) 1 l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Pr="00DC0B36">
        <w:rPr>
          <w:b/>
          <w:color w:val="000000" w:themeColor="text1"/>
          <w:sz w:val="24"/>
          <w:szCs w:val="24"/>
          <w:u w:val="single"/>
        </w:rPr>
        <w:t>c) 1,5 l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DC0B36" w:rsidRDefault="00DC0B36" w:rsidP="00DC0B36">
      <w:pPr>
        <w:rPr>
          <w:b/>
          <w:color w:val="000000" w:themeColor="text1"/>
          <w:sz w:val="24"/>
          <w:szCs w:val="24"/>
        </w:rPr>
      </w:pPr>
    </w:p>
    <w:p w:rsidR="00DC0B36" w:rsidRDefault="00DC0B36" w:rsidP="00DC0B36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Jaké jsou důležité vitaminy a minerály pro děti v mladším školním věku?</w:t>
      </w:r>
    </w:p>
    <w:p w:rsidR="00DC0B36" w:rsidRPr="00DC0B36" w:rsidRDefault="002D124D" w:rsidP="00DC0B3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DC0B36">
        <w:rPr>
          <w:color w:val="000000" w:themeColor="text1"/>
          <w:sz w:val="24"/>
          <w:szCs w:val="24"/>
          <w:u w:val="single"/>
        </w:rPr>
        <w:t xml:space="preserve">důležitý je </w:t>
      </w:r>
      <w:r w:rsidRPr="00DC0B36">
        <w:rPr>
          <w:bCs/>
          <w:color w:val="000000" w:themeColor="text1"/>
          <w:sz w:val="24"/>
          <w:szCs w:val="24"/>
          <w:u w:val="single"/>
        </w:rPr>
        <w:t xml:space="preserve">vápník a fosfor </w:t>
      </w:r>
      <w:r w:rsidRPr="00DC0B36">
        <w:rPr>
          <w:color w:val="000000" w:themeColor="text1"/>
          <w:sz w:val="24"/>
          <w:szCs w:val="24"/>
          <w:u w:val="single"/>
        </w:rPr>
        <w:t xml:space="preserve">pro růst kostí, zubů a také </w:t>
      </w:r>
      <w:r w:rsidRPr="00DC0B36">
        <w:rPr>
          <w:bCs/>
          <w:color w:val="000000" w:themeColor="text1"/>
          <w:sz w:val="24"/>
          <w:szCs w:val="24"/>
          <w:u w:val="single"/>
        </w:rPr>
        <w:t>vitamín D</w:t>
      </w:r>
    </w:p>
    <w:p w:rsidR="00DC0B36" w:rsidRPr="00DC0B36" w:rsidRDefault="00DC0B36" w:rsidP="00DC0B36">
      <w:pPr>
        <w:pStyle w:val="Odstavecseseznamem"/>
        <w:ind w:left="1440"/>
        <w:rPr>
          <w:color w:val="000000" w:themeColor="text1"/>
          <w:sz w:val="24"/>
          <w:szCs w:val="24"/>
          <w:u w:val="single"/>
        </w:rPr>
      </w:pPr>
    </w:p>
    <w:p w:rsidR="00DC0B36" w:rsidRDefault="00DC0B36" w:rsidP="00DC0B36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Jaké jsou vhodné a nevhodné potraviny pro starší školní věk?</w:t>
      </w:r>
    </w:p>
    <w:p w:rsidR="000C7403" w:rsidRPr="00DC0B36" w:rsidRDefault="002D124D" w:rsidP="00DC0B3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DC0B36">
        <w:rPr>
          <w:b/>
          <w:bCs/>
          <w:color w:val="000000" w:themeColor="text1"/>
          <w:sz w:val="24"/>
          <w:szCs w:val="24"/>
          <w:u w:val="single"/>
        </w:rPr>
        <w:t>vhodné potraviny</w:t>
      </w:r>
      <w:r w:rsidRPr="00DC0B36">
        <w:rPr>
          <w:b/>
          <w:color w:val="000000" w:themeColor="text1"/>
          <w:sz w:val="24"/>
          <w:szCs w:val="24"/>
          <w:u w:val="single"/>
        </w:rPr>
        <w:t>:</w:t>
      </w:r>
      <w:r w:rsidRPr="00DC0B36">
        <w:rPr>
          <w:color w:val="000000" w:themeColor="text1"/>
          <w:sz w:val="24"/>
          <w:szCs w:val="24"/>
          <w:u w:val="single"/>
        </w:rPr>
        <w:t xml:space="preserve"> maso, mléčné výrobky, ryby, vejce, těstoviny,…</w:t>
      </w:r>
    </w:p>
    <w:p w:rsidR="00DC0B36" w:rsidRDefault="002D124D" w:rsidP="000741DB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DC0B36">
        <w:rPr>
          <w:b/>
          <w:bCs/>
          <w:color w:val="000000" w:themeColor="text1"/>
          <w:sz w:val="24"/>
          <w:szCs w:val="24"/>
          <w:u w:val="single"/>
        </w:rPr>
        <w:t>nevhodné potraviny</w:t>
      </w:r>
      <w:r w:rsidRPr="00DC0B36">
        <w:rPr>
          <w:b/>
          <w:color w:val="000000" w:themeColor="text1"/>
          <w:sz w:val="24"/>
          <w:szCs w:val="24"/>
          <w:u w:val="single"/>
        </w:rPr>
        <w:t>:</w:t>
      </w:r>
      <w:r w:rsidRPr="00DC0B36">
        <w:rPr>
          <w:color w:val="000000" w:themeColor="text1"/>
          <w:sz w:val="24"/>
          <w:szCs w:val="24"/>
          <w:u w:val="single"/>
        </w:rPr>
        <w:t xml:space="preserve"> fast food, zvýšené množství tuku, sladké </w:t>
      </w:r>
      <w:proofErr w:type="gramStart"/>
      <w:r w:rsidRPr="00DC0B36">
        <w:rPr>
          <w:color w:val="000000" w:themeColor="text1"/>
          <w:sz w:val="24"/>
          <w:szCs w:val="24"/>
          <w:u w:val="single"/>
        </w:rPr>
        <w:t>nápoje,..</w:t>
      </w:r>
      <w:proofErr w:type="gramEnd"/>
    </w:p>
    <w:p w:rsidR="000741DB" w:rsidRPr="000741DB" w:rsidRDefault="000741DB" w:rsidP="000741DB">
      <w:pPr>
        <w:pStyle w:val="Odstavecseseznamem"/>
        <w:ind w:left="1440"/>
        <w:rPr>
          <w:color w:val="000000" w:themeColor="text1"/>
          <w:sz w:val="24"/>
          <w:szCs w:val="24"/>
          <w:u w:val="single"/>
        </w:rPr>
      </w:pPr>
    </w:p>
    <w:p w:rsidR="00DC0B36" w:rsidRDefault="00DC0B36" w:rsidP="00DC0B36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U středoškoláků se zvyšuje potřeba: </w:t>
      </w:r>
    </w:p>
    <w:p w:rsidR="00DC0B36" w:rsidRPr="00DC0B36" w:rsidRDefault="002D124D" w:rsidP="00DC0B3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DC0B36">
        <w:rPr>
          <w:color w:val="000000" w:themeColor="text1"/>
          <w:sz w:val="24"/>
          <w:szCs w:val="24"/>
          <w:u w:val="single"/>
        </w:rPr>
        <w:t xml:space="preserve">zvyšuje se </w:t>
      </w:r>
      <w:r w:rsidRPr="00DC0B36">
        <w:rPr>
          <w:bCs/>
          <w:color w:val="000000" w:themeColor="text1"/>
          <w:sz w:val="24"/>
          <w:szCs w:val="24"/>
          <w:u w:val="single"/>
        </w:rPr>
        <w:t>potřeba energie</w:t>
      </w:r>
      <w:r w:rsidRPr="00DC0B36">
        <w:rPr>
          <w:color w:val="000000" w:themeColor="text1"/>
          <w:sz w:val="24"/>
          <w:szCs w:val="24"/>
          <w:u w:val="single"/>
        </w:rPr>
        <w:t xml:space="preserve">, </w:t>
      </w:r>
      <w:r w:rsidRPr="00DC0B36">
        <w:rPr>
          <w:bCs/>
          <w:color w:val="000000" w:themeColor="text1"/>
          <w:sz w:val="24"/>
          <w:szCs w:val="24"/>
          <w:u w:val="single"/>
        </w:rPr>
        <w:t>bílkovin</w:t>
      </w:r>
      <w:r w:rsidRPr="00DC0B36">
        <w:rPr>
          <w:color w:val="000000" w:themeColor="text1"/>
          <w:sz w:val="24"/>
          <w:szCs w:val="24"/>
          <w:u w:val="single"/>
        </w:rPr>
        <w:t xml:space="preserve">, </w:t>
      </w:r>
      <w:r w:rsidRPr="00DC0B36">
        <w:rPr>
          <w:bCs/>
          <w:color w:val="000000" w:themeColor="text1"/>
          <w:sz w:val="24"/>
          <w:szCs w:val="24"/>
          <w:u w:val="single"/>
        </w:rPr>
        <w:t xml:space="preserve">minerálních látek </w:t>
      </w:r>
      <w:r w:rsidRPr="00DC0B36">
        <w:rPr>
          <w:color w:val="000000" w:themeColor="text1"/>
          <w:sz w:val="24"/>
          <w:szCs w:val="24"/>
          <w:u w:val="single"/>
        </w:rPr>
        <w:t xml:space="preserve">a </w:t>
      </w:r>
      <w:r w:rsidRPr="00DC0B36">
        <w:rPr>
          <w:bCs/>
          <w:color w:val="000000" w:themeColor="text1"/>
          <w:sz w:val="24"/>
          <w:szCs w:val="24"/>
          <w:u w:val="single"/>
        </w:rPr>
        <w:t>vitamínů</w:t>
      </w:r>
    </w:p>
    <w:p w:rsidR="00DC0B36" w:rsidRPr="00DC0B36" w:rsidRDefault="00DC0B36" w:rsidP="00DC0B36">
      <w:pPr>
        <w:pStyle w:val="Odstavecseseznamem"/>
        <w:ind w:left="1440"/>
        <w:rPr>
          <w:color w:val="000000" w:themeColor="text1"/>
          <w:sz w:val="24"/>
          <w:szCs w:val="24"/>
          <w:u w:val="single"/>
        </w:rPr>
      </w:pPr>
    </w:p>
    <w:p w:rsidR="00DC0B36" w:rsidRDefault="00DC0B36" w:rsidP="00DC0B36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 w:rsidRPr="006241B6">
        <w:rPr>
          <w:b/>
          <w:color w:val="000000" w:themeColor="text1"/>
          <w:sz w:val="24"/>
          <w:szCs w:val="24"/>
        </w:rPr>
        <w:t>Aktivně pracující by měli dodržovat:</w:t>
      </w:r>
    </w:p>
    <w:p w:rsidR="00DC0B36" w:rsidRPr="00DC0B36" w:rsidRDefault="00DC0B36" w:rsidP="00DC0B3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DC0B36">
        <w:rPr>
          <w:color w:val="000000" w:themeColor="text1"/>
          <w:sz w:val="24"/>
          <w:szCs w:val="24"/>
          <w:u w:val="single"/>
        </w:rPr>
        <w:t xml:space="preserve">zásady </w:t>
      </w:r>
      <w:r w:rsidRPr="00DC0B36">
        <w:rPr>
          <w:bCs/>
          <w:color w:val="000000" w:themeColor="text1"/>
          <w:sz w:val="24"/>
          <w:szCs w:val="24"/>
          <w:u w:val="single"/>
        </w:rPr>
        <w:t>racionální výživy</w:t>
      </w:r>
    </w:p>
    <w:p w:rsidR="00DC0B36" w:rsidRPr="00DC0B36" w:rsidRDefault="00DC0B36" w:rsidP="00DC0B36">
      <w:pPr>
        <w:pStyle w:val="Odstavecseseznamem"/>
        <w:ind w:left="1440"/>
        <w:rPr>
          <w:color w:val="000000" w:themeColor="text1"/>
          <w:sz w:val="24"/>
          <w:szCs w:val="24"/>
          <w:u w:val="single"/>
        </w:rPr>
      </w:pPr>
    </w:p>
    <w:p w:rsidR="00DC0B36" w:rsidRDefault="00DC0B36" w:rsidP="00DC0B36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Jak rozdělujeme pracující?</w:t>
      </w:r>
    </w:p>
    <w:p w:rsidR="00DC0B36" w:rsidRPr="00DC0B36" w:rsidRDefault="00DC0B36" w:rsidP="00DC0B3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DC0B36">
        <w:rPr>
          <w:color w:val="000000" w:themeColor="text1"/>
          <w:sz w:val="24"/>
          <w:szCs w:val="24"/>
          <w:u w:val="single"/>
        </w:rPr>
        <w:t>na fyzicky pracující</w:t>
      </w:r>
    </w:p>
    <w:p w:rsidR="00DC0B36" w:rsidRPr="00DC0B36" w:rsidRDefault="00DC0B36" w:rsidP="00DC0B3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DC0B36">
        <w:rPr>
          <w:color w:val="000000" w:themeColor="text1"/>
          <w:sz w:val="24"/>
          <w:szCs w:val="24"/>
          <w:u w:val="single"/>
        </w:rPr>
        <w:t>na psychicky pracující</w:t>
      </w:r>
    </w:p>
    <w:p w:rsidR="00DC0B36" w:rsidRPr="00AC4D31" w:rsidRDefault="00DC0B36" w:rsidP="00DC0B36">
      <w:pPr>
        <w:pStyle w:val="Odstavecseseznamem"/>
        <w:rPr>
          <w:b/>
          <w:color w:val="000000" w:themeColor="text1"/>
          <w:sz w:val="24"/>
          <w:szCs w:val="24"/>
        </w:rPr>
      </w:pPr>
    </w:p>
    <w:p w:rsidR="00DC0B36" w:rsidRPr="00DC0B36" w:rsidRDefault="00DC0B36" w:rsidP="00DC0B36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Jaké máme </w:t>
      </w:r>
      <w:r w:rsidRPr="00AC4D31">
        <w:rPr>
          <w:b/>
          <w:bCs/>
          <w:color w:val="000000" w:themeColor="text1"/>
          <w:sz w:val="24"/>
          <w:szCs w:val="24"/>
        </w:rPr>
        <w:t>pracovní podmínky a prostředí</w:t>
      </w:r>
      <w:r>
        <w:rPr>
          <w:b/>
          <w:bCs/>
          <w:color w:val="000000" w:themeColor="text1"/>
          <w:sz w:val="24"/>
          <w:szCs w:val="24"/>
        </w:rPr>
        <w:t>?</w:t>
      </w:r>
    </w:p>
    <w:p w:rsidR="000C7403" w:rsidRPr="00DC0B36" w:rsidRDefault="002D124D" w:rsidP="00DC0B3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DC0B36">
        <w:rPr>
          <w:color w:val="000000" w:themeColor="text1"/>
          <w:sz w:val="24"/>
          <w:szCs w:val="24"/>
          <w:u w:val="single"/>
        </w:rPr>
        <w:t>horké provozy</w:t>
      </w:r>
    </w:p>
    <w:p w:rsidR="000C7403" w:rsidRPr="00DC0B36" w:rsidRDefault="002D124D" w:rsidP="00DC0B3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DC0B36">
        <w:rPr>
          <w:color w:val="000000" w:themeColor="text1"/>
          <w:sz w:val="24"/>
          <w:szCs w:val="24"/>
          <w:u w:val="single"/>
        </w:rPr>
        <w:t>chladné provozy</w:t>
      </w:r>
    </w:p>
    <w:p w:rsidR="00DC0B36" w:rsidRDefault="002D124D" w:rsidP="00DC0B3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DC0B36">
        <w:rPr>
          <w:color w:val="000000" w:themeColor="text1"/>
          <w:sz w:val="24"/>
          <w:szCs w:val="24"/>
          <w:u w:val="single"/>
        </w:rPr>
        <w:t>zvláštní pracovní prostředí</w:t>
      </w:r>
    </w:p>
    <w:p w:rsidR="000741DB" w:rsidRPr="000741DB" w:rsidRDefault="000741DB" w:rsidP="000741DB">
      <w:pPr>
        <w:pStyle w:val="Odstavecseseznamem"/>
        <w:ind w:left="1440"/>
        <w:rPr>
          <w:color w:val="000000" w:themeColor="text1"/>
          <w:sz w:val="24"/>
          <w:szCs w:val="24"/>
          <w:u w:val="single"/>
        </w:rPr>
      </w:pPr>
    </w:p>
    <w:p w:rsidR="00DC0B36" w:rsidRPr="00DA33EE" w:rsidRDefault="00DC0B36" w:rsidP="00DC0B36">
      <w:pPr>
        <w:pStyle w:val="Odstavecseseznamem"/>
        <w:numPr>
          <w:ilvl w:val="0"/>
          <w:numId w:val="1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Kdo potřebuje vyšší energetický příjem: </w:t>
      </w:r>
    </w:p>
    <w:p w:rsidR="00DC0B36" w:rsidRDefault="00DC0B36" w:rsidP="00DC0B36">
      <w:pPr>
        <w:ind w:left="732" w:firstLine="348"/>
        <w:rPr>
          <w:b/>
          <w:color w:val="000000" w:themeColor="text1"/>
          <w:sz w:val="24"/>
          <w:szCs w:val="24"/>
        </w:rPr>
      </w:pPr>
      <w:r w:rsidRPr="00DC0B36">
        <w:rPr>
          <w:b/>
          <w:color w:val="000000" w:themeColor="text1"/>
          <w:sz w:val="24"/>
          <w:szCs w:val="24"/>
          <w:u w:val="single"/>
        </w:rPr>
        <w:t>a) fyzicky pracující</w:t>
      </w:r>
      <w:r>
        <w:rPr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b/>
          <w:color w:val="000000" w:themeColor="text1"/>
          <w:sz w:val="24"/>
          <w:szCs w:val="24"/>
        </w:rPr>
        <w:tab/>
      </w:r>
      <w:r w:rsidRPr="00DC0B36">
        <w:rPr>
          <w:b/>
          <w:color w:val="000000" w:themeColor="text1"/>
          <w:sz w:val="24"/>
          <w:szCs w:val="24"/>
        </w:rPr>
        <w:t>b)</w:t>
      </w:r>
      <w:r>
        <w:rPr>
          <w:b/>
          <w:color w:val="000000" w:themeColor="text1"/>
          <w:sz w:val="24"/>
          <w:szCs w:val="24"/>
        </w:rPr>
        <w:t xml:space="preserve"> psychicky pracující</w:t>
      </w:r>
    </w:p>
    <w:p w:rsidR="00DC0B36" w:rsidRDefault="00DC0B36" w:rsidP="00DC0B36">
      <w:pPr>
        <w:ind w:left="732" w:firstLine="348"/>
        <w:rPr>
          <w:b/>
          <w:color w:val="000000" w:themeColor="text1"/>
          <w:sz w:val="24"/>
          <w:szCs w:val="24"/>
        </w:rPr>
      </w:pPr>
    </w:p>
    <w:p w:rsidR="00DC0B36" w:rsidRDefault="000741DB" w:rsidP="000741D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DC0B36">
        <w:rPr>
          <w:b/>
          <w:color w:val="000000" w:themeColor="text1"/>
          <w:sz w:val="24"/>
          <w:szCs w:val="24"/>
        </w:rPr>
        <w:t xml:space="preserve">13. </w:t>
      </w:r>
      <w:r>
        <w:rPr>
          <w:b/>
          <w:color w:val="000000" w:themeColor="text1"/>
          <w:sz w:val="24"/>
          <w:szCs w:val="24"/>
        </w:rPr>
        <w:t xml:space="preserve">       </w:t>
      </w:r>
      <w:r w:rsidR="00DC0B36">
        <w:rPr>
          <w:b/>
          <w:color w:val="000000" w:themeColor="text1"/>
          <w:sz w:val="24"/>
          <w:szCs w:val="24"/>
        </w:rPr>
        <w:t>Fyzicky pracující by měl přijímat skupinu vitaminů:</w:t>
      </w:r>
    </w:p>
    <w:p w:rsidR="00DC0B36" w:rsidRDefault="00DC0B36" w:rsidP="00DC0B3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Pr="00DC0B36">
        <w:rPr>
          <w:b/>
          <w:color w:val="000000" w:themeColor="text1"/>
          <w:sz w:val="24"/>
          <w:szCs w:val="24"/>
          <w:u w:val="single"/>
        </w:rPr>
        <w:t>a) B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b) C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>c) K</w:t>
      </w:r>
    </w:p>
    <w:p w:rsidR="00DC0B36" w:rsidRDefault="00DC0B36" w:rsidP="00DC0B36">
      <w:pPr>
        <w:rPr>
          <w:b/>
          <w:color w:val="000000" w:themeColor="text1"/>
          <w:sz w:val="24"/>
          <w:szCs w:val="24"/>
        </w:rPr>
      </w:pPr>
    </w:p>
    <w:p w:rsidR="00DC0B36" w:rsidRPr="000741DB" w:rsidRDefault="000741DB" w:rsidP="000741DB">
      <w:pPr>
        <w:pStyle w:val="Odstavecseseznamem"/>
        <w:numPr>
          <w:ilvl w:val="0"/>
          <w:numId w:val="15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</w:t>
      </w:r>
      <w:r w:rsidR="00DC0B36" w:rsidRPr="000741DB">
        <w:rPr>
          <w:b/>
          <w:color w:val="000000" w:themeColor="text1"/>
          <w:sz w:val="24"/>
          <w:szCs w:val="24"/>
        </w:rPr>
        <w:t>Proč by měl psychicky pracující zvýšit příjem vlákniny?</w:t>
      </w:r>
    </w:p>
    <w:p w:rsidR="00DC0B36" w:rsidRDefault="000741DB" w:rsidP="00DC0B3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p</w:t>
      </w:r>
      <w:r w:rsidR="00DC0B36" w:rsidRPr="00DC0B36">
        <w:rPr>
          <w:color w:val="000000" w:themeColor="text1"/>
          <w:sz w:val="24"/>
          <w:szCs w:val="24"/>
          <w:u w:val="single"/>
        </w:rPr>
        <w:t xml:space="preserve">sychicky pracující by měl </w:t>
      </w:r>
      <w:r w:rsidR="002D124D" w:rsidRPr="00DC0B36">
        <w:rPr>
          <w:color w:val="000000" w:themeColor="text1"/>
          <w:sz w:val="24"/>
          <w:szCs w:val="24"/>
          <w:u w:val="single"/>
        </w:rPr>
        <w:t xml:space="preserve">zvýšit příjem </w:t>
      </w:r>
      <w:r w:rsidR="002D124D" w:rsidRPr="00DC0B36">
        <w:rPr>
          <w:bCs/>
          <w:color w:val="000000" w:themeColor="text1"/>
          <w:sz w:val="24"/>
          <w:szCs w:val="24"/>
          <w:u w:val="single"/>
        </w:rPr>
        <w:t>vlákniny</w:t>
      </w:r>
      <w:r w:rsidR="002D124D" w:rsidRPr="00DC0B36">
        <w:rPr>
          <w:color w:val="000000" w:themeColor="text1"/>
          <w:sz w:val="24"/>
          <w:szCs w:val="24"/>
          <w:u w:val="single"/>
        </w:rPr>
        <w:t xml:space="preserve"> pro podporu střevní peristaltiky ve formě zeleniny, ovoce a celozrnného pečiva</w:t>
      </w:r>
    </w:p>
    <w:p w:rsidR="000741DB" w:rsidRPr="000741DB" w:rsidRDefault="000741DB" w:rsidP="000741DB">
      <w:pPr>
        <w:pStyle w:val="Odstavecseseznamem"/>
        <w:ind w:left="1440"/>
        <w:rPr>
          <w:color w:val="000000" w:themeColor="text1"/>
          <w:sz w:val="24"/>
          <w:szCs w:val="24"/>
          <w:u w:val="single"/>
        </w:rPr>
      </w:pPr>
    </w:p>
    <w:p w:rsidR="00DC0B36" w:rsidRDefault="000741DB" w:rsidP="000741DB">
      <w:pPr>
        <w:pStyle w:val="Odstavecseseznamem"/>
        <w:numPr>
          <w:ilvl w:val="0"/>
          <w:numId w:val="15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DC0B36">
        <w:rPr>
          <w:b/>
          <w:color w:val="000000" w:themeColor="text1"/>
          <w:sz w:val="24"/>
          <w:szCs w:val="24"/>
        </w:rPr>
        <w:t>Pracovník v horkém pracovním prostředí musí?</w:t>
      </w:r>
    </w:p>
    <w:p w:rsidR="00DC0B36" w:rsidRPr="00FA4931" w:rsidRDefault="00DC0B36" w:rsidP="00DC0B3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FA4931">
        <w:rPr>
          <w:color w:val="000000" w:themeColor="text1"/>
          <w:sz w:val="24"/>
          <w:szCs w:val="24"/>
          <w:u w:val="single"/>
        </w:rPr>
        <w:t xml:space="preserve"> pít </w:t>
      </w:r>
      <w:r w:rsidR="002D124D" w:rsidRPr="00FA4931">
        <w:rPr>
          <w:color w:val="000000" w:themeColor="text1"/>
          <w:sz w:val="24"/>
          <w:szCs w:val="24"/>
          <w:u w:val="single"/>
        </w:rPr>
        <w:t>ochranné nápoje</w:t>
      </w:r>
    </w:p>
    <w:p w:rsidR="00DC0B36" w:rsidRPr="00FA4931" w:rsidRDefault="002D124D" w:rsidP="00DC0B3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FA4931">
        <w:rPr>
          <w:color w:val="000000" w:themeColor="text1"/>
          <w:sz w:val="24"/>
          <w:szCs w:val="24"/>
          <w:u w:val="single"/>
        </w:rPr>
        <w:t xml:space="preserve"> nahra</w:t>
      </w:r>
      <w:r w:rsidR="00FA4931" w:rsidRPr="00FA4931">
        <w:rPr>
          <w:color w:val="000000" w:themeColor="text1"/>
          <w:sz w:val="24"/>
          <w:szCs w:val="24"/>
          <w:u w:val="single"/>
        </w:rPr>
        <w:t xml:space="preserve">dit </w:t>
      </w:r>
      <w:r w:rsidRPr="00FA4931">
        <w:rPr>
          <w:color w:val="000000" w:themeColor="text1"/>
          <w:sz w:val="24"/>
          <w:szCs w:val="24"/>
          <w:u w:val="single"/>
        </w:rPr>
        <w:t>ztráty tekutin z tepelné zátěže</w:t>
      </w:r>
    </w:p>
    <w:p w:rsidR="00DC0B36" w:rsidRPr="00FA4931" w:rsidRDefault="002D124D" w:rsidP="00DC0B3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FA4931">
        <w:rPr>
          <w:color w:val="000000" w:themeColor="text1"/>
          <w:sz w:val="24"/>
          <w:szCs w:val="24"/>
          <w:u w:val="single"/>
        </w:rPr>
        <w:t>pít pravidelně v menších dávkách a kratších</w:t>
      </w:r>
      <w:r w:rsidR="00DC0B36" w:rsidRPr="00FA4931">
        <w:rPr>
          <w:color w:val="000000" w:themeColor="text1"/>
          <w:sz w:val="24"/>
          <w:szCs w:val="24"/>
          <w:u w:val="single"/>
        </w:rPr>
        <w:t xml:space="preserve"> </w:t>
      </w:r>
      <w:r w:rsidRPr="00FA4931">
        <w:rPr>
          <w:color w:val="000000" w:themeColor="text1"/>
          <w:sz w:val="24"/>
          <w:szCs w:val="24"/>
          <w:u w:val="single"/>
        </w:rPr>
        <w:t>intervalech</w:t>
      </w:r>
    </w:p>
    <w:p w:rsidR="000C7403" w:rsidRPr="00FA4931" w:rsidRDefault="002D124D" w:rsidP="00DC0B36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FA4931">
        <w:rPr>
          <w:color w:val="000000" w:themeColor="text1"/>
          <w:sz w:val="24"/>
          <w:szCs w:val="24"/>
          <w:u w:val="single"/>
        </w:rPr>
        <w:t xml:space="preserve"> vhodné nápoje: šípkové čaje, minerálky, voda…</w:t>
      </w:r>
    </w:p>
    <w:p w:rsidR="00DC0B36" w:rsidRDefault="00DC0B36" w:rsidP="00DC0B36">
      <w:pPr>
        <w:rPr>
          <w:b/>
          <w:color w:val="000000" w:themeColor="text1"/>
          <w:sz w:val="24"/>
          <w:szCs w:val="24"/>
        </w:rPr>
      </w:pPr>
    </w:p>
    <w:p w:rsidR="000741DB" w:rsidRDefault="000741DB" w:rsidP="00DC0B36">
      <w:pPr>
        <w:rPr>
          <w:b/>
          <w:color w:val="000000" w:themeColor="text1"/>
          <w:sz w:val="24"/>
          <w:szCs w:val="24"/>
        </w:rPr>
      </w:pPr>
    </w:p>
    <w:p w:rsidR="000741DB" w:rsidRDefault="000741DB" w:rsidP="00DC0B36">
      <w:pPr>
        <w:rPr>
          <w:b/>
          <w:color w:val="000000" w:themeColor="text1"/>
          <w:sz w:val="24"/>
          <w:szCs w:val="24"/>
        </w:rPr>
      </w:pPr>
    </w:p>
    <w:p w:rsidR="000741DB" w:rsidRPr="00DA33EE" w:rsidRDefault="000741DB" w:rsidP="00DC0B36">
      <w:pPr>
        <w:rPr>
          <w:b/>
          <w:color w:val="000000" w:themeColor="text1"/>
          <w:sz w:val="24"/>
          <w:szCs w:val="24"/>
        </w:rPr>
      </w:pPr>
    </w:p>
    <w:p w:rsidR="00DC0B36" w:rsidRDefault="000741DB" w:rsidP="000741DB">
      <w:pPr>
        <w:pStyle w:val="Odstavecseseznamem"/>
        <w:numPr>
          <w:ilvl w:val="0"/>
          <w:numId w:val="15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</w:t>
      </w:r>
      <w:r w:rsidR="00DC0B36">
        <w:rPr>
          <w:b/>
          <w:color w:val="000000" w:themeColor="text1"/>
          <w:sz w:val="24"/>
          <w:szCs w:val="24"/>
        </w:rPr>
        <w:t>Žena by měla v těhotenství zvýšit:</w:t>
      </w:r>
    </w:p>
    <w:p w:rsidR="00FA4931" w:rsidRPr="00FA4931" w:rsidRDefault="00FA4931" w:rsidP="00FA4931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FA4931">
        <w:rPr>
          <w:color w:val="000000" w:themeColor="text1"/>
          <w:sz w:val="24"/>
          <w:szCs w:val="24"/>
          <w:u w:val="single"/>
        </w:rPr>
        <w:t xml:space="preserve">zvýšit konzumaci </w:t>
      </w:r>
      <w:r w:rsidRPr="00FA4931">
        <w:rPr>
          <w:bCs/>
          <w:color w:val="000000" w:themeColor="text1"/>
          <w:sz w:val="24"/>
          <w:szCs w:val="24"/>
          <w:u w:val="single"/>
        </w:rPr>
        <w:t>plnohodnotných bílkovin</w:t>
      </w:r>
      <w:r w:rsidRPr="00FA4931">
        <w:rPr>
          <w:color w:val="000000" w:themeColor="text1"/>
          <w:sz w:val="24"/>
          <w:szCs w:val="24"/>
          <w:u w:val="single"/>
        </w:rPr>
        <w:t xml:space="preserve">, zdravých tuků, komplex </w:t>
      </w:r>
      <w:r w:rsidRPr="00FA4931">
        <w:rPr>
          <w:bCs/>
          <w:color w:val="000000" w:themeColor="text1"/>
          <w:sz w:val="24"/>
          <w:szCs w:val="24"/>
          <w:u w:val="single"/>
        </w:rPr>
        <w:t>vitamínů</w:t>
      </w:r>
      <w:r w:rsidRPr="00FA4931">
        <w:rPr>
          <w:color w:val="000000" w:themeColor="text1"/>
          <w:sz w:val="24"/>
          <w:szCs w:val="24"/>
          <w:u w:val="single"/>
        </w:rPr>
        <w:t xml:space="preserve"> a </w:t>
      </w:r>
      <w:r w:rsidRPr="00FA4931">
        <w:rPr>
          <w:bCs/>
          <w:color w:val="000000" w:themeColor="text1"/>
          <w:sz w:val="24"/>
          <w:szCs w:val="24"/>
          <w:u w:val="single"/>
        </w:rPr>
        <w:t>minerálních látek</w:t>
      </w:r>
    </w:p>
    <w:p w:rsidR="00DC0B36" w:rsidRDefault="00DC0B36" w:rsidP="00DC0B36">
      <w:pPr>
        <w:rPr>
          <w:b/>
          <w:color w:val="000000" w:themeColor="text1"/>
          <w:sz w:val="24"/>
          <w:szCs w:val="24"/>
        </w:rPr>
      </w:pPr>
    </w:p>
    <w:p w:rsidR="00DC0B36" w:rsidRPr="00DA33EE" w:rsidRDefault="00DC0B36" w:rsidP="00DC0B36">
      <w:pPr>
        <w:rPr>
          <w:b/>
          <w:color w:val="000000" w:themeColor="text1"/>
          <w:sz w:val="24"/>
          <w:szCs w:val="24"/>
        </w:rPr>
      </w:pPr>
    </w:p>
    <w:p w:rsidR="000C7403" w:rsidRPr="00FA4931" w:rsidRDefault="000741DB" w:rsidP="000741DB">
      <w:pPr>
        <w:pStyle w:val="Odstavecseseznamem"/>
        <w:numPr>
          <w:ilvl w:val="0"/>
          <w:numId w:val="15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DC0B36">
        <w:rPr>
          <w:b/>
          <w:color w:val="000000" w:themeColor="text1"/>
          <w:sz w:val="24"/>
          <w:szCs w:val="24"/>
        </w:rPr>
        <w:t>Obezita =</w:t>
      </w:r>
      <w:r w:rsidR="00FA4931">
        <w:rPr>
          <w:b/>
          <w:color w:val="000000" w:themeColor="text1"/>
          <w:sz w:val="24"/>
          <w:szCs w:val="24"/>
        </w:rPr>
        <w:t xml:space="preserve"> </w:t>
      </w:r>
      <w:r w:rsidR="002D124D" w:rsidRPr="00FA4931">
        <w:rPr>
          <w:color w:val="000000" w:themeColor="text1"/>
          <w:sz w:val="24"/>
          <w:szCs w:val="24"/>
          <w:u w:val="single"/>
        </w:rPr>
        <w:t>„civilizační metla nového tisíciletí“</w:t>
      </w:r>
      <w:r>
        <w:rPr>
          <w:color w:val="000000" w:themeColor="text1"/>
          <w:sz w:val="24"/>
          <w:szCs w:val="24"/>
          <w:u w:val="single"/>
        </w:rPr>
        <w:t>; nadměrný příjem stravy i nevyvážená strava vedou k ukládání tukových zásob, vysoké hmotnosti, zdravotním problémům</w:t>
      </w:r>
    </w:p>
    <w:p w:rsidR="00DC0B36" w:rsidRDefault="00DC0B36" w:rsidP="00FA4931">
      <w:pPr>
        <w:pStyle w:val="Odstavecseseznamem"/>
        <w:ind w:left="1080"/>
        <w:rPr>
          <w:b/>
          <w:color w:val="000000" w:themeColor="text1"/>
          <w:sz w:val="24"/>
          <w:szCs w:val="24"/>
        </w:rPr>
      </w:pPr>
    </w:p>
    <w:p w:rsidR="00DC0B36" w:rsidRPr="006241B6" w:rsidRDefault="00DC0B36" w:rsidP="00DC0B36">
      <w:pPr>
        <w:rPr>
          <w:b/>
          <w:color w:val="000000" w:themeColor="text1"/>
          <w:sz w:val="24"/>
          <w:szCs w:val="24"/>
        </w:rPr>
      </w:pPr>
    </w:p>
    <w:p w:rsidR="00DC0B36" w:rsidRDefault="000741DB" w:rsidP="000741DB">
      <w:pPr>
        <w:pStyle w:val="Odstavecseseznamem"/>
        <w:numPr>
          <w:ilvl w:val="0"/>
          <w:numId w:val="15"/>
        </w:num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</w:t>
      </w:r>
      <w:r w:rsidR="00DC0B36">
        <w:rPr>
          <w:b/>
          <w:color w:val="000000" w:themeColor="text1"/>
          <w:sz w:val="24"/>
          <w:szCs w:val="24"/>
        </w:rPr>
        <w:t>Jak by se měl člověk správně stravovat při virózách?</w:t>
      </w:r>
    </w:p>
    <w:p w:rsidR="000C7403" w:rsidRPr="00AF2283" w:rsidRDefault="002D124D" w:rsidP="00FA4931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:u w:val="single"/>
        </w:rPr>
      </w:pPr>
      <w:r w:rsidRPr="00AF2283">
        <w:rPr>
          <w:color w:val="000000" w:themeColor="text1"/>
          <w:sz w:val="24"/>
          <w:szCs w:val="24"/>
          <w:u w:val="single"/>
        </w:rPr>
        <w:t>krátkodobá léčba dietním režimem s omezením tuků, jednoduchých cukrů, sladkých nápojů</w:t>
      </w:r>
    </w:p>
    <w:p w:rsidR="00FA4931" w:rsidRPr="00AC4D31" w:rsidRDefault="00FA4931" w:rsidP="00FA4931">
      <w:pPr>
        <w:pStyle w:val="Odstavecseseznamem"/>
        <w:ind w:left="1440"/>
        <w:rPr>
          <w:b/>
          <w:color w:val="000000" w:themeColor="text1"/>
          <w:sz w:val="24"/>
          <w:szCs w:val="24"/>
        </w:rPr>
      </w:pPr>
    </w:p>
    <w:p w:rsidR="00DC0B36" w:rsidRPr="00AC4D31" w:rsidRDefault="00DC0B36" w:rsidP="00DC0B36">
      <w:pPr>
        <w:rPr>
          <w:b/>
          <w:color w:val="000000" w:themeColor="text1"/>
          <w:sz w:val="24"/>
          <w:szCs w:val="24"/>
        </w:rPr>
      </w:pPr>
    </w:p>
    <w:p w:rsidR="00DC0B36" w:rsidRDefault="00DC0B36" w:rsidP="00DC0B36"/>
    <w:p w:rsidR="00DC0B36" w:rsidRDefault="00DC0B36" w:rsidP="00DC0B36"/>
    <w:p w:rsidR="00DC0B36" w:rsidRDefault="00DC0B36" w:rsidP="00DC0B36"/>
    <w:p w:rsidR="00DC0B36" w:rsidRDefault="00DC0B36" w:rsidP="00DC0B36"/>
    <w:p w:rsidR="00DC0B36" w:rsidRDefault="00DC0B36" w:rsidP="00DC0B36"/>
    <w:p w:rsidR="00DC0B36" w:rsidRDefault="00DC0B36" w:rsidP="00DC0B36"/>
    <w:p w:rsidR="00DC0B36" w:rsidRDefault="00DC0B36" w:rsidP="00DC0B36"/>
    <w:p w:rsidR="00DC0B36" w:rsidRDefault="00DC0B36" w:rsidP="00DC0B36"/>
    <w:p w:rsidR="00DC0B36" w:rsidRDefault="00DC0B36" w:rsidP="00DC0B36"/>
    <w:p w:rsidR="00DC0B36" w:rsidRDefault="00DC0B36" w:rsidP="00DC0B36">
      <w:bookmarkStart w:id="0" w:name="_GoBack"/>
      <w:bookmarkEnd w:id="0"/>
    </w:p>
    <w:p w:rsidR="00DC0B36" w:rsidRDefault="00DC0B36" w:rsidP="00DC0B36"/>
    <w:p w:rsidR="00DC0B36" w:rsidRDefault="00DC0B36" w:rsidP="00DC0B36"/>
    <w:p w:rsidR="00DC0B36" w:rsidRDefault="00DC0B36" w:rsidP="00DC0B36"/>
    <w:p w:rsidR="00DC0B36" w:rsidRDefault="00DC0B36" w:rsidP="00DC0B36"/>
    <w:p w:rsidR="00DC0B36" w:rsidRDefault="00DC0B36" w:rsidP="00DC0B36"/>
    <w:p w:rsidR="00DC0B36" w:rsidRDefault="00DC0B36" w:rsidP="00DC0B36"/>
    <w:sectPr w:rsidR="00DC0B36" w:rsidSect="006648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907" w:rsidRDefault="00045907" w:rsidP="00AE5686">
      <w:pPr>
        <w:spacing w:after="0" w:line="240" w:lineRule="auto"/>
      </w:pPr>
      <w:r>
        <w:separator/>
      </w:r>
    </w:p>
  </w:endnote>
  <w:endnote w:type="continuationSeparator" w:id="0">
    <w:p w:rsidR="00045907" w:rsidRDefault="0004590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76780B" w:rsidRDefault="0076780B" w:rsidP="0076780B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BAF02AE" wp14:editId="44069C4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58204" wp14:editId="0479BED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80B" w:rsidRDefault="0076780B" w:rsidP="0076780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6780B" w:rsidRDefault="0076780B" w:rsidP="0076780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6780B" w:rsidRPr="007509AF" w:rsidRDefault="0076780B" w:rsidP="0076780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58204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76780B" w:rsidRDefault="0076780B" w:rsidP="0076780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6780B" w:rsidRDefault="0076780B" w:rsidP="0076780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6780B" w:rsidRPr="007509AF" w:rsidRDefault="0076780B" w:rsidP="0076780B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76780B" w:rsidRDefault="0076780B" w:rsidP="0076780B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AF02AE" wp14:editId="44069C4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A58204" wp14:editId="0479BED4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780B" w:rsidRDefault="0076780B" w:rsidP="0076780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6780B" w:rsidRDefault="0076780B" w:rsidP="0076780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6780B" w:rsidRPr="007509AF" w:rsidRDefault="0076780B" w:rsidP="0076780B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5820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76780B" w:rsidRDefault="0076780B" w:rsidP="0076780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6780B" w:rsidRDefault="0076780B" w:rsidP="0076780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6780B" w:rsidRPr="007509AF" w:rsidRDefault="0076780B" w:rsidP="0076780B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907" w:rsidRDefault="00045907" w:rsidP="00AE5686">
      <w:pPr>
        <w:spacing w:after="0" w:line="240" w:lineRule="auto"/>
      </w:pPr>
      <w:r>
        <w:separator/>
      </w:r>
    </w:p>
  </w:footnote>
  <w:footnote w:type="continuationSeparator" w:id="0">
    <w:p w:rsidR="00045907" w:rsidRDefault="0004590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52A6"/>
    <w:multiLevelType w:val="hybridMultilevel"/>
    <w:tmpl w:val="F7647AE2"/>
    <w:lvl w:ilvl="0" w:tplc="9FC4D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88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8A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40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49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A5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CF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602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9E8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5D7BAD"/>
    <w:multiLevelType w:val="hybridMultilevel"/>
    <w:tmpl w:val="D3DC5458"/>
    <w:lvl w:ilvl="0" w:tplc="17CEA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88D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5CD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82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C0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85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F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23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604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6F2F8A"/>
    <w:multiLevelType w:val="hybridMultilevel"/>
    <w:tmpl w:val="BF1C0838"/>
    <w:lvl w:ilvl="0" w:tplc="BF8A8BF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DD3EF6"/>
    <w:multiLevelType w:val="hybridMultilevel"/>
    <w:tmpl w:val="C380A5D2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06C"/>
    <w:multiLevelType w:val="hybridMultilevel"/>
    <w:tmpl w:val="7A7E8FD2"/>
    <w:lvl w:ilvl="0" w:tplc="9FDC4A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1B6A20"/>
    <w:multiLevelType w:val="hybridMultilevel"/>
    <w:tmpl w:val="3C2277B0"/>
    <w:lvl w:ilvl="0" w:tplc="2FE6D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6AE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5C5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ED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21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4E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C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6C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2A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D3F6BB9"/>
    <w:multiLevelType w:val="hybridMultilevel"/>
    <w:tmpl w:val="D8CE0658"/>
    <w:lvl w:ilvl="0" w:tplc="97A4E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CEE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46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2D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8A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1A4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6E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6D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E3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5F541E"/>
    <w:multiLevelType w:val="hybridMultilevel"/>
    <w:tmpl w:val="755CE8C2"/>
    <w:lvl w:ilvl="0" w:tplc="12CC8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44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2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F47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41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C9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8F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7AD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65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A94E13"/>
    <w:multiLevelType w:val="hybridMultilevel"/>
    <w:tmpl w:val="0DBC3FAE"/>
    <w:lvl w:ilvl="0" w:tplc="65E6A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EF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C9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28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6E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E2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AA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EB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ED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EC5ADF"/>
    <w:multiLevelType w:val="hybridMultilevel"/>
    <w:tmpl w:val="4E94E63C"/>
    <w:lvl w:ilvl="0" w:tplc="ACA81B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4327C"/>
    <w:multiLevelType w:val="hybridMultilevel"/>
    <w:tmpl w:val="D982E0FC"/>
    <w:lvl w:ilvl="0" w:tplc="CA665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E7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C6994">
      <w:start w:val="27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2D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69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4E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26B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47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EC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B1B6F9C"/>
    <w:multiLevelType w:val="hybridMultilevel"/>
    <w:tmpl w:val="E8BC21A4"/>
    <w:lvl w:ilvl="0" w:tplc="0AD86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08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85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4E35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AD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CF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4A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48A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F66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A3671D6"/>
    <w:multiLevelType w:val="hybridMultilevel"/>
    <w:tmpl w:val="DD8CD95A"/>
    <w:lvl w:ilvl="0" w:tplc="EAF8A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6E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E7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2A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A3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CF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CAE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A6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7F60A3"/>
    <w:multiLevelType w:val="hybridMultilevel"/>
    <w:tmpl w:val="2D2E9204"/>
    <w:lvl w:ilvl="0" w:tplc="07F6D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48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9EA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27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88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07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2A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A3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4B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533BF4"/>
    <w:multiLevelType w:val="hybridMultilevel"/>
    <w:tmpl w:val="7746489C"/>
    <w:lvl w:ilvl="0" w:tplc="E8582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82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5C9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4E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06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89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E4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22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4D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6"/>
  </w:num>
  <w:num w:numId="9">
    <w:abstractNumId w:val="12"/>
  </w:num>
  <w:num w:numId="10">
    <w:abstractNumId w:val="11"/>
  </w:num>
  <w:num w:numId="11">
    <w:abstractNumId w:val="8"/>
  </w:num>
  <w:num w:numId="12">
    <w:abstractNumId w:val="5"/>
  </w:num>
  <w:num w:numId="13">
    <w:abstractNumId w:val="1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45907"/>
    <w:rsid w:val="000741DB"/>
    <w:rsid w:val="0007443C"/>
    <w:rsid w:val="000919E5"/>
    <w:rsid w:val="000A47E9"/>
    <w:rsid w:val="000A52D1"/>
    <w:rsid w:val="000C7403"/>
    <w:rsid w:val="000E68A1"/>
    <w:rsid w:val="00103D59"/>
    <w:rsid w:val="001569AB"/>
    <w:rsid w:val="001911BD"/>
    <w:rsid w:val="001A7123"/>
    <w:rsid w:val="001D4A23"/>
    <w:rsid w:val="00214714"/>
    <w:rsid w:val="00233FCB"/>
    <w:rsid w:val="002538DA"/>
    <w:rsid w:val="00271650"/>
    <w:rsid w:val="002D124D"/>
    <w:rsid w:val="00300272"/>
    <w:rsid w:val="00324923"/>
    <w:rsid w:val="00336FD6"/>
    <w:rsid w:val="00340303"/>
    <w:rsid w:val="003A7278"/>
    <w:rsid w:val="003B0454"/>
    <w:rsid w:val="003B6D0F"/>
    <w:rsid w:val="003F0477"/>
    <w:rsid w:val="00436A9F"/>
    <w:rsid w:val="00454467"/>
    <w:rsid w:val="00476FEB"/>
    <w:rsid w:val="0048182C"/>
    <w:rsid w:val="004B433E"/>
    <w:rsid w:val="004C134C"/>
    <w:rsid w:val="004C39A1"/>
    <w:rsid w:val="004D1DD5"/>
    <w:rsid w:val="004D228E"/>
    <w:rsid w:val="004D2F9B"/>
    <w:rsid w:val="004D3F13"/>
    <w:rsid w:val="004E4FC3"/>
    <w:rsid w:val="00525691"/>
    <w:rsid w:val="0065096A"/>
    <w:rsid w:val="0066068B"/>
    <w:rsid w:val="0066480A"/>
    <w:rsid w:val="006713DE"/>
    <w:rsid w:val="007409FD"/>
    <w:rsid w:val="00764251"/>
    <w:rsid w:val="007673D4"/>
    <w:rsid w:val="0076780B"/>
    <w:rsid w:val="007A2A19"/>
    <w:rsid w:val="007A5941"/>
    <w:rsid w:val="008025E8"/>
    <w:rsid w:val="00823EE4"/>
    <w:rsid w:val="00851090"/>
    <w:rsid w:val="00875F21"/>
    <w:rsid w:val="008C1BE8"/>
    <w:rsid w:val="009310A3"/>
    <w:rsid w:val="00943DEB"/>
    <w:rsid w:val="009755D8"/>
    <w:rsid w:val="00992CF8"/>
    <w:rsid w:val="009D2ECC"/>
    <w:rsid w:val="009F6A78"/>
    <w:rsid w:val="00A22E58"/>
    <w:rsid w:val="00A31DE4"/>
    <w:rsid w:val="00A6778A"/>
    <w:rsid w:val="00AE5686"/>
    <w:rsid w:val="00AF2283"/>
    <w:rsid w:val="00B365F5"/>
    <w:rsid w:val="00B5117B"/>
    <w:rsid w:val="00BB6461"/>
    <w:rsid w:val="00BC7CDB"/>
    <w:rsid w:val="00BE6695"/>
    <w:rsid w:val="00BF044C"/>
    <w:rsid w:val="00BF1247"/>
    <w:rsid w:val="00BF7F05"/>
    <w:rsid w:val="00C0066A"/>
    <w:rsid w:val="00C34B16"/>
    <w:rsid w:val="00C564C0"/>
    <w:rsid w:val="00CC69FD"/>
    <w:rsid w:val="00CD2C30"/>
    <w:rsid w:val="00D01BFE"/>
    <w:rsid w:val="00D10092"/>
    <w:rsid w:val="00DB013C"/>
    <w:rsid w:val="00DC0B36"/>
    <w:rsid w:val="00DC5D00"/>
    <w:rsid w:val="00DC6CF6"/>
    <w:rsid w:val="00DE51B4"/>
    <w:rsid w:val="00E22737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A4931"/>
    <w:rsid w:val="00FC535F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D3F905"/>
  <w15:docId w15:val="{5316F304-02CD-4351-AB75-D81FF255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B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C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65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8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50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8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2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6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4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60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514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57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5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4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37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6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35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9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9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7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2019-03-28T20:40:00Z</dcterms:created>
  <dcterms:modified xsi:type="dcterms:W3CDTF">2020-04-03T10:02:00Z</dcterms:modified>
</cp:coreProperties>
</file>