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A23" w:rsidRDefault="001D4A23" w:rsidP="00DC5D00">
      <w:pPr>
        <w:spacing w:after="0"/>
        <w:rPr>
          <w:b/>
        </w:rPr>
      </w:pPr>
    </w:p>
    <w:p w:rsidR="00C13080" w:rsidRDefault="00C13080" w:rsidP="00C13080">
      <w:pPr>
        <w:rPr>
          <w:b/>
        </w:rPr>
      </w:pPr>
      <w:r w:rsidRPr="00870AC5">
        <w:rPr>
          <w:b/>
        </w:rPr>
        <w:t>Zadání úlohy:</w:t>
      </w:r>
    </w:p>
    <w:p w:rsidR="00C13080" w:rsidRDefault="00C13080" w:rsidP="00C13080">
      <w:r>
        <w:t>Vyučující:</w:t>
      </w:r>
    </w:p>
    <w:p w:rsidR="00C13080" w:rsidRDefault="00C13080" w:rsidP="00C13080">
      <w:pPr>
        <w:pStyle w:val="Odstavecseseznamem"/>
        <w:numPr>
          <w:ilvl w:val="0"/>
          <w:numId w:val="6"/>
        </w:numPr>
        <w:jc w:val="both"/>
      </w:pPr>
      <w:r>
        <w:t>Připraví zadání vycházející z reálné praxe, která ověří schopnost žáka reagovat na požadavky zaměstnavatele.</w:t>
      </w:r>
    </w:p>
    <w:p w:rsidR="00C13080" w:rsidRDefault="00C13080" w:rsidP="00C13080">
      <w:pPr>
        <w:pStyle w:val="Odstavecseseznamem"/>
        <w:numPr>
          <w:ilvl w:val="0"/>
          <w:numId w:val="6"/>
        </w:numPr>
        <w:jc w:val="both"/>
      </w:pPr>
      <w:r>
        <w:t>Připraví zadání, ve kterém má žák prostor pro vyjmenování a definici pojmů z oblasti bezpečnostní politiky. Pojmy a definice jsou vybrány tak, aby je bylo možno demonstrovat na příkladech nalezených na internetu.</w:t>
      </w:r>
    </w:p>
    <w:p w:rsidR="00C13080" w:rsidRDefault="00C13080" w:rsidP="00C13080">
      <w:pPr>
        <w:pStyle w:val="Odstavecseseznamem"/>
        <w:jc w:val="both"/>
      </w:pPr>
    </w:p>
    <w:p w:rsidR="00C13080" w:rsidRDefault="00C13080" w:rsidP="00C13080">
      <w:r w:rsidRPr="00E44CC0">
        <w:t>Žák:</w:t>
      </w:r>
    </w:p>
    <w:p w:rsidR="00C13080" w:rsidRDefault="00C13080" w:rsidP="00C13080">
      <w:pPr>
        <w:pStyle w:val="Odstavecseseznamem"/>
        <w:numPr>
          <w:ilvl w:val="0"/>
          <w:numId w:val="1"/>
        </w:numPr>
      </w:pPr>
      <w:r>
        <w:t xml:space="preserve">Definujte jednotlivé pojmy a na internetu najděte téma, které se danou problematikou zabývá. Důležité je dokázat vysvětlit, proč jste si k tématu vybrali zrovna ten určitý web. </w:t>
      </w:r>
    </w:p>
    <w:p w:rsidR="00C13080" w:rsidRDefault="00C13080" w:rsidP="00C13080"/>
    <w:p w:rsidR="00C13080" w:rsidRDefault="00C13080" w:rsidP="00C13080">
      <w:r>
        <w:rPr>
          <w:noProof/>
          <w:lang w:eastAsia="cs-CZ"/>
        </w:rPr>
        <mc:AlternateContent>
          <mc:Choice Requires="wpg">
            <w:drawing>
              <wp:inline distT="0" distB="0" distL="0" distR="0" wp14:anchorId="4A3B25D4" wp14:editId="5A27200A">
                <wp:extent cx="3255645" cy="1965325"/>
                <wp:effectExtent l="0" t="0" r="20955" b="15875"/>
                <wp:docPr id="26" name="Skupin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5645" cy="1965325"/>
                          <a:chOff x="2891" y="3740"/>
                          <a:chExt cx="5127" cy="3095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427" y="4772"/>
                            <a:ext cx="1591" cy="10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080" w:rsidRDefault="00C13080" w:rsidP="00C13080">
                              <w:pPr>
                                <w:jc w:val="center"/>
                              </w:pPr>
                              <w:r>
                                <w:t>Reakce na výjimečné situace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600" y="3740"/>
                            <a:ext cx="1709" cy="1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080" w:rsidRDefault="00C13080" w:rsidP="00C13080">
                              <w:pPr>
                                <w:jc w:val="center"/>
                              </w:pPr>
                              <w:r>
                                <w:t xml:space="preserve">Role </w:t>
                              </w:r>
                              <w:r>
                                <w:br/>
                                <w:t>a autorita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309" y="3740"/>
                            <a:ext cx="1709" cy="1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891" y="4772"/>
                            <a:ext cx="1416" cy="10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080" w:rsidRDefault="00C13080" w:rsidP="00C13080">
                              <w:pPr>
                                <w:jc w:val="center"/>
                              </w:pPr>
                              <w:r>
                                <w:t>Dozor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600" y="5803"/>
                            <a:ext cx="1709" cy="1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080" w:rsidRDefault="00C13080" w:rsidP="00C13080">
                              <w:pPr>
                                <w:jc w:val="center"/>
                              </w:pPr>
                              <w:r>
                                <w:t>Evaluace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07" y="4592"/>
                            <a:ext cx="2288" cy="138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080" w:rsidRDefault="00C13080" w:rsidP="00C13080">
                              <w:pPr>
                                <w:jc w:val="center"/>
                              </w:pPr>
                              <w:r>
                                <w:t>Bezpečnostní politika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91" y="3740"/>
                            <a:ext cx="1709" cy="1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080" w:rsidRDefault="00C13080" w:rsidP="00C13080">
                              <w:pPr>
                                <w:jc w:val="center"/>
                              </w:pPr>
                              <w:r>
                                <w:t>Certifikace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309" y="3740"/>
                            <a:ext cx="1709" cy="1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080" w:rsidRDefault="00C13080" w:rsidP="00C13080">
                              <w:pPr>
                                <w:jc w:val="center"/>
                              </w:pPr>
                              <w:r>
                                <w:t>Akreditace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309" y="5803"/>
                            <a:ext cx="1709" cy="1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080" w:rsidRPr="00062766" w:rsidRDefault="00C13080" w:rsidP="00C13080">
                              <w:pPr>
                                <w:jc w:val="center"/>
                              </w:pPr>
                              <w:r>
                                <w:t>Řízení rizik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91" y="5803"/>
                            <a:ext cx="1709" cy="1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080" w:rsidRDefault="00C13080" w:rsidP="00C13080">
                              <w:pPr>
                                <w:jc w:val="center"/>
                              </w:pPr>
                              <w:r>
                                <w:t>Monitorování a audit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3B25D4" id="Skupina 26" o:spid="_x0000_s1026" style="width:256.35pt;height:154.75pt;mso-position-horizontal-relative:char;mso-position-vertical-relative:line" coordorigin="2891,3740" coordsize="5127,30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">
                <v:rect id="Rectangle 3" o:spid="_x0000_s1027" style="position:absolute;left:6427;top:4772;width:1591;height:103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">
                  <v:textbox>
                    <w:txbxContent>
                      <w:p w:rsidR="00C13080" w:rsidRDefault="00C13080" w:rsidP="00C13080">
                        <w:pPr>
                          <w:jc w:val="center"/>
                        </w:pPr>
                        <w:r>
                          <w:t>Reakce na výjimečné situace</w:t>
                        </w:r>
                      </w:p>
                    </w:txbxContent>
                  </v:textbox>
                </v:rect>
                <v:rect id="Rectangle 4" o:spid="_x0000_s1028" style="position:absolute;left:4600;top:3740;width:1709;height:10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">
                  <v:textbox>
                    <w:txbxContent>
                      <w:p w:rsidR="00C13080" w:rsidRDefault="00C13080" w:rsidP="00C13080">
                        <w:pPr>
                          <w:jc w:val="center"/>
                        </w:pPr>
                        <w:r>
                          <w:t xml:space="preserve">Role </w:t>
                        </w:r>
                        <w:r>
                          <w:br/>
                          <w:t>a autorita</w:t>
                        </w:r>
                      </w:p>
                    </w:txbxContent>
                  </v:textbox>
                </v:rect>
                <v:rect id="Rectangle 5" o:spid="_x0000_s1029" style="position:absolute;left:6309;top:3740;width:1709;height:10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"/>
                <v:rect id="Rectangle 6" o:spid="_x0000_s1030" style="position:absolute;left:2891;top:4772;width:1416;height:103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">
                  <v:textbox>
                    <w:txbxContent>
                      <w:p w:rsidR="00C13080" w:rsidRDefault="00C13080" w:rsidP="00C13080">
                        <w:pPr>
                          <w:jc w:val="center"/>
                        </w:pPr>
                        <w:r>
                          <w:t>Dozor</w:t>
                        </w:r>
                      </w:p>
                    </w:txbxContent>
                  </v:textbox>
                </v:rect>
                <v:rect id="Rectangle 7" o:spid="_x0000_s1031" style="position:absolute;left:4600;top:5803;width:1709;height:10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">
                  <v:textbox>
                    <w:txbxContent>
                      <w:p w:rsidR="00C13080" w:rsidRDefault="00C13080" w:rsidP="00C13080">
                        <w:pPr>
                          <w:jc w:val="center"/>
                        </w:pPr>
                        <w:r>
                          <w:t>Evaluace</w:t>
                        </w:r>
                      </w:p>
                    </w:txbxContent>
                  </v:textbox>
                </v:rect>
                <v:rect id="Rectangle 8" o:spid="_x0000_s1032" style="position:absolute;left:4307;top:4592;width:2288;height:13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" fillcolor="#d8d8d8 [2732]">
                  <v:textbox>
                    <w:txbxContent>
                      <w:p w:rsidR="00C13080" w:rsidRDefault="00C13080" w:rsidP="00C13080">
                        <w:pPr>
                          <w:jc w:val="center"/>
                        </w:pPr>
                        <w:r>
                          <w:t>Bezpečnostní politika</w:t>
                        </w:r>
                      </w:p>
                    </w:txbxContent>
                  </v:textbox>
                </v:rect>
                <v:rect id="Rectangle 9" o:spid="_x0000_s1033" style="position:absolute;left:2891;top:3740;width:1709;height:10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">
                  <v:textbox>
                    <w:txbxContent>
                      <w:p w:rsidR="00C13080" w:rsidRDefault="00C13080" w:rsidP="00C13080">
                        <w:pPr>
                          <w:jc w:val="center"/>
                        </w:pPr>
                        <w:r>
                          <w:t>Certifikace</w:t>
                        </w:r>
                      </w:p>
                    </w:txbxContent>
                  </v:textbox>
                </v:rect>
                <v:rect id="Rectangle 10" o:spid="_x0000_s1034" style="position:absolute;left:6309;top:3740;width:1709;height:10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">
                  <v:textbox>
                    <w:txbxContent>
                      <w:p w:rsidR="00C13080" w:rsidRDefault="00C13080" w:rsidP="00C13080">
                        <w:pPr>
                          <w:jc w:val="center"/>
                        </w:pPr>
                        <w:r>
                          <w:t>Akreditace</w:t>
                        </w:r>
                      </w:p>
                    </w:txbxContent>
                  </v:textbox>
                </v:rect>
                <v:rect id="Rectangle 11" o:spid="_x0000_s1035" style="position:absolute;left:6309;top:5803;width:1709;height:10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">
                  <v:textbox>
                    <w:txbxContent>
                      <w:p w:rsidR="00C13080" w:rsidRPr="00062766" w:rsidRDefault="00C13080" w:rsidP="00C13080">
                        <w:pPr>
                          <w:jc w:val="center"/>
                        </w:pPr>
                        <w:r>
                          <w:t>Řízení rizik</w:t>
                        </w:r>
                      </w:p>
                    </w:txbxContent>
                  </v:textbox>
                </v:rect>
                <v:rect id="Rectangle 12" o:spid="_x0000_s1036" style="position:absolute;left:2891;top:5803;width:1709;height:10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">
                  <v:textbox>
                    <w:txbxContent>
                      <w:p w:rsidR="00C13080" w:rsidRDefault="00C13080" w:rsidP="00C13080">
                        <w:pPr>
                          <w:jc w:val="center"/>
                        </w:pPr>
                        <w:r>
                          <w:t>Monitorování a audit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13080" w:rsidRDefault="00C13080" w:rsidP="00C13080">
      <w:pPr>
        <w:pStyle w:val="Odstavecseseznamem"/>
        <w:numPr>
          <w:ilvl w:val="0"/>
          <w:numId w:val="1"/>
        </w:numPr>
      </w:pPr>
      <w:r>
        <w:t>Uveďte 4 základní typy bezpečnostní politiky a opět vyhledejte web stránky jako příklad použití pro jednotlivé typy.</w:t>
      </w:r>
    </w:p>
    <w:p w:rsidR="00C13080" w:rsidRDefault="00C13080" w:rsidP="00C13080"/>
    <w:p w:rsidR="00C13080" w:rsidRPr="00E44CC0" w:rsidRDefault="00C13080" w:rsidP="00C13080">
      <w:pPr>
        <w:pStyle w:val="Odstavecseseznamem"/>
        <w:numPr>
          <w:ilvl w:val="0"/>
          <w:numId w:val="1"/>
        </w:numPr>
      </w:pPr>
      <w:r>
        <w:t xml:space="preserve">Situace: elektronický zabezpečovací systém (EZS) ve škole. Sestavte UML diagram popisující událost (např. sekvenční a use case). Na příkladu popište auditní postup. </w:t>
      </w:r>
    </w:p>
    <w:p w:rsidR="00C13080" w:rsidRDefault="00C13080" w:rsidP="00C13080">
      <w:pPr>
        <w:rPr>
          <w:b/>
        </w:rPr>
      </w:pPr>
    </w:p>
    <w:p w:rsidR="00C13080" w:rsidRDefault="00C13080" w:rsidP="00C13080">
      <w:pPr>
        <w:rPr>
          <w:b/>
        </w:rPr>
      </w:pPr>
      <w:r w:rsidRPr="00825A93">
        <w:rPr>
          <w:b/>
        </w:rPr>
        <w:t>Pomůcky</w:t>
      </w:r>
    </w:p>
    <w:p w:rsidR="00C13080" w:rsidRDefault="00C13080" w:rsidP="00C13080">
      <w:r>
        <w:t>PC s kancelářským balíkem MS Office, MS Visio a přístupem na internet</w:t>
      </w:r>
    </w:p>
    <w:p w:rsidR="00C13080" w:rsidRDefault="00C13080" w:rsidP="00C13080"/>
    <w:p w:rsidR="00C13080" w:rsidRDefault="00C13080" w:rsidP="00C13080"/>
    <w:p w:rsidR="00C13080" w:rsidRPr="00943DEB" w:rsidRDefault="00C13080" w:rsidP="00DC5D00">
      <w:pPr>
        <w:spacing w:after="0"/>
      </w:pPr>
    </w:p>
    <w:sectPr w:rsidR="00C13080" w:rsidRPr="00943DEB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7A2E" w:rsidRDefault="00377A2E" w:rsidP="00AE5686">
      <w:pPr>
        <w:spacing w:after="0" w:line="240" w:lineRule="auto"/>
      </w:pPr>
      <w:r>
        <w:separator/>
      </w:r>
    </w:p>
  </w:endnote>
  <w:endnote w:type="continuationSeparator" w:id="0">
    <w:p w:rsidR="00377A2E" w:rsidRDefault="00377A2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7A2E" w:rsidRDefault="00377A2E" w:rsidP="00AE5686">
      <w:pPr>
        <w:spacing w:after="0" w:line="240" w:lineRule="auto"/>
      </w:pPr>
      <w:r>
        <w:separator/>
      </w:r>
    </w:p>
  </w:footnote>
  <w:footnote w:type="continuationSeparator" w:id="0">
    <w:p w:rsidR="00377A2E" w:rsidRDefault="00377A2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C3E42"/>
    <w:multiLevelType w:val="hybridMultilevel"/>
    <w:tmpl w:val="4DC4D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304D0"/>
    <w:multiLevelType w:val="hybridMultilevel"/>
    <w:tmpl w:val="0DD60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072F8"/>
    <w:multiLevelType w:val="hybridMultilevel"/>
    <w:tmpl w:val="E6B2B886"/>
    <w:lvl w:ilvl="0" w:tplc="0C58E8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684" w:hanging="360"/>
      </w:pPr>
    </w:lvl>
    <w:lvl w:ilvl="2" w:tplc="0405001B" w:tentative="1">
      <w:start w:val="1"/>
      <w:numFmt w:val="lowerRoman"/>
      <w:lvlText w:val="%3."/>
      <w:lvlJc w:val="right"/>
      <w:pPr>
        <w:ind w:left="36" w:hanging="180"/>
      </w:pPr>
    </w:lvl>
    <w:lvl w:ilvl="3" w:tplc="0405000F" w:tentative="1">
      <w:start w:val="1"/>
      <w:numFmt w:val="decimal"/>
      <w:lvlText w:val="%4."/>
      <w:lvlJc w:val="left"/>
      <w:pPr>
        <w:ind w:left="756" w:hanging="360"/>
      </w:pPr>
    </w:lvl>
    <w:lvl w:ilvl="4" w:tplc="04050019" w:tentative="1">
      <w:start w:val="1"/>
      <w:numFmt w:val="lowerLetter"/>
      <w:lvlText w:val="%5."/>
      <w:lvlJc w:val="left"/>
      <w:pPr>
        <w:ind w:left="1476" w:hanging="360"/>
      </w:pPr>
    </w:lvl>
    <w:lvl w:ilvl="5" w:tplc="0405001B" w:tentative="1">
      <w:start w:val="1"/>
      <w:numFmt w:val="lowerRoman"/>
      <w:lvlText w:val="%6."/>
      <w:lvlJc w:val="right"/>
      <w:pPr>
        <w:ind w:left="2196" w:hanging="180"/>
      </w:pPr>
    </w:lvl>
    <w:lvl w:ilvl="6" w:tplc="0405000F" w:tentative="1">
      <w:start w:val="1"/>
      <w:numFmt w:val="decimal"/>
      <w:lvlText w:val="%7."/>
      <w:lvlJc w:val="left"/>
      <w:pPr>
        <w:ind w:left="2916" w:hanging="360"/>
      </w:pPr>
    </w:lvl>
    <w:lvl w:ilvl="7" w:tplc="04050019" w:tentative="1">
      <w:start w:val="1"/>
      <w:numFmt w:val="lowerLetter"/>
      <w:lvlText w:val="%8."/>
      <w:lvlJc w:val="left"/>
      <w:pPr>
        <w:ind w:left="3636" w:hanging="360"/>
      </w:pPr>
    </w:lvl>
    <w:lvl w:ilvl="8" w:tplc="0405001B" w:tentative="1">
      <w:start w:val="1"/>
      <w:numFmt w:val="lowerRoman"/>
      <w:lvlText w:val="%9."/>
      <w:lvlJc w:val="right"/>
      <w:pPr>
        <w:ind w:left="4356" w:hanging="180"/>
      </w:pPr>
    </w:lvl>
  </w:abstractNum>
  <w:abstractNum w:abstractNumId="3" w15:restartNumberingAfterBreak="0">
    <w:nsid w:val="65623357"/>
    <w:multiLevelType w:val="hybridMultilevel"/>
    <w:tmpl w:val="69BE3594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60E6BE1"/>
    <w:multiLevelType w:val="hybridMultilevel"/>
    <w:tmpl w:val="A6EC5D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A820E37"/>
    <w:multiLevelType w:val="hybridMultilevel"/>
    <w:tmpl w:val="945ABF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77A2E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3627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13080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4E6A8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3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2020-04-11T12:10:00Z</dcterms:created>
  <dcterms:modified xsi:type="dcterms:W3CDTF">2020-04-11T12:10:00Z</dcterms:modified>
</cp:coreProperties>
</file>