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8C1EC5" w:rsidRDefault="008C1EC5" w:rsidP="00DC5D00">
      <w:pPr>
        <w:spacing w:after="0"/>
        <w:rPr>
          <w:b/>
        </w:rPr>
      </w:pPr>
    </w:p>
    <w:p w:rsidR="008D3FC4" w:rsidRDefault="0007359B" w:rsidP="0007359B">
      <w:pPr>
        <w:spacing w:after="0"/>
        <w:jc w:val="center"/>
        <w:rPr>
          <w:b/>
        </w:rPr>
      </w:pPr>
      <w:r>
        <w:rPr>
          <w:b/>
        </w:rPr>
        <w:t>Evidence mezd a jejich výpočty</w:t>
      </w:r>
    </w:p>
    <w:p w:rsidR="0007359B" w:rsidRDefault="0007359B" w:rsidP="0007359B">
      <w:pPr>
        <w:spacing w:after="0"/>
        <w:rPr>
          <w:b/>
        </w:rPr>
      </w:pPr>
    </w:p>
    <w:p w:rsidR="0007359B" w:rsidRDefault="0007359B" w:rsidP="0007359B">
      <w:pPr>
        <w:spacing w:after="0"/>
        <w:rPr>
          <w:b/>
        </w:rPr>
      </w:pPr>
      <w:r w:rsidRPr="008C1EC5">
        <w:rPr>
          <w:b/>
        </w:rPr>
        <w:t>Zadání</w:t>
      </w:r>
    </w:p>
    <w:p w:rsidR="0007359B" w:rsidRDefault="0007359B" w:rsidP="00DC5D00">
      <w:pPr>
        <w:spacing w:after="0"/>
        <w:rPr>
          <w:b/>
        </w:rPr>
      </w:pPr>
    </w:p>
    <w:p w:rsidR="008D3FC4" w:rsidRDefault="008D3FC4" w:rsidP="00DC5D00">
      <w:pPr>
        <w:spacing w:after="0"/>
      </w:pPr>
      <w:r>
        <w:t xml:space="preserve">Jste </w:t>
      </w:r>
      <w:r w:rsidR="00104B2F">
        <w:t>mzdovým</w:t>
      </w:r>
      <w:r>
        <w:t xml:space="preserve"> účetním společnosti </w:t>
      </w:r>
      <w:r w:rsidR="007F2A9F">
        <w:t>VESPA</w:t>
      </w:r>
      <w:r>
        <w:t>, s.r.o.:</w:t>
      </w:r>
    </w:p>
    <w:p w:rsidR="008D3FC4" w:rsidRDefault="007F2A9F" w:rsidP="00DC5D00">
      <w:pPr>
        <w:spacing w:after="0"/>
      </w:pPr>
      <w:r>
        <w:t>IČ 2</w:t>
      </w:r>
      <w:r w:rsidR="008D3FC4">
        <w:t>53 62 721</w:t>
      </w:r>
    </w:p>
    <w:p w:rsidR="008D3FC4" w:rsidRDefault="007F2A9F" w:rsidP="00DC5D00">
      <w:pPr>
        <w:spacing w:after="0"/>
      </w:pPr>
      <w:r>
        <w:t>DIČ CZ2</w:t>
      </w:r>
      <w:r w:rsidR="008D3FC4">
        <w:t>53 62 721</w:t>
      </w:r>
    </w:p>
    <w:p w:rsidR="008D3FC4" w:rsidRDefault="008D3FC4" w:rsidP="00DC5D00">
      <w:pPr>
        <w:spacing w:after="0"/>
      </w:pPr>
      <w:r>
        <w:t xml:space="preserve">sídlo Palackého </w:t>
      </w:r>
      <w:r w:rsidR="00622F4E">
        <w:t>1587/</w:t>
      </w:r>
      <w:r>
        <w:t>21, 746 01 Opava</w:t>
      </w:r>
    </w:p>
    <w:p w:rsidR="008D3FC4" w:rsidRDefault="008D3FC4" w:rsidP="00DC5D00">
      <w:pPr>
        <w:spacing w:after="0"/>
      </w:pPr>
      <w:r>
        <w:t>bankovní spojení 2134589/0300</w:t>
      </w:r>
    </w:p>
    <w:p w:rsidR="00712C85" w:rsidRDefault="00712C85" w:rsidP="00DC5D00">
      <w:pPr>
        <w:spacing w:after="0"/>
      </w:pPr>
      <w:r>
        <w:t>variabilní symbol pro OSSZ -  8555124587</w:t>
      </w:r>
    </w:p>
    <w:p w:rsidR="00580E9D" w:rsidRDefault="00580E9D" w:rsidP="00DC5D00">
      <w:pPr>
        <w:spacing w:after="0"/>
      </w:pPr>
      <w:r>
        <w:t>jednatel Jiří Sedláček</w:t>
      </w:r>
    </w:p>
    <w:p w:rsidR="008D3FC4" w:rsidRDefault="008D3FC4" w:rsidP="00DC5D00">
      <w:pPr>
        <w:spacing w:after="0"/>
      </w:pPr>
    </w:p>
    <w:p w:rsidR="006647E8" w:rsidRDefault="007F2A9F" w:rsidP="006647E8">
      <w:pPr>
        <w:spacing w:after="0"/>
      </w:pPr>
      <w:r>
        <w:t xml:space="preserve">Společnost zaměstnává několik zaměstnanců v hlavním pracovním poměru a na dohody o pracích konaných mimo pracovní poměr. </w:t>
      </w:r>
      <w:r w:rsidR="006647E8">
        <w:t>Pracovní doba je pro stálé zaměstnance od 7:00 do 15:30 hodin. Přestávka na oddech 30 min</w:t>
      </w:r>
      <w:r w:rsidR="003A6373">
        <w:t>ut</w:t>
      </w:r>
      <w:r w:rsidR="006647E8">
        <w:t xml:space="preserve"> není započítána do odpracované doby. </w:t>
      </w:r>
    </w:p>
    <w:p w:rsidR="007F2A9F" w:rsidRDefault="007F2A9F" w:rsidP="00DC5D00">
      <w:pPr>
        <w:spacing w:after="0"/>
      </w:pPr>
    </w:p>
    <w:p w:rsidR="007F2A9F" w:rsidRDefault="007F2A9F" w:rsidP="00DC5D00">
      <w:pPr>
        <w:spacing w:after="0"/>
      </w:pPr>
    </w:p>
    <w:p w:rsidR="007F2A9F" w:rsidRPr="007F2A9F" w:rsidRDefault="007F2A9F" w:rsidP="00DC5D00">
      <w:pPr>
        <w:spacing w:after="0"/>
        <w:rPr>
          <w:b/>
        </w:rPr>
      </w:pPr>
      <w:r w:rsidRPr="007F2A9F">
        <w:rPr>
          <w:b/>
        </w:rPr>
        <w:t>Úkol č. 1</w:t>
      </w:r>
    </w:p>
    <w:p w:rsidR="006647E8" w:rsidRDefault="007F2A9F" w:rsidP="0010020D">
      <w:pPr>
        <w:spacing w:after="0"/>
        <w:jc w:val="both"/>
      </w:pPr>
      <w:r>
        <w:t xml:space="preserve">Petr Dvořák, technik kvality, zaměstnán v hlavním pracovním poměru. V mzdovém výměru má stanoven měsíční mzdový tarif 21 132 Kč a osobní ohodnocení 1 280 Kč. </w:t>
      </w:r>
      <w:r w:rsidR="001C6FA1">
        <w:t xml:space="preserve">Podepsal prohlášení k dani, uplatňuje slevu na poplatníka. </w:t>
      </w:r>
      <w:r w:rsidR="00D54499">
        <w:t>V</w:t>
      </w:r>
      <w:r>
        <w:t xml:space="preserve"> přiložené</w:t>
      </w:r>
      <w:r w:rsidR="00D54499">
        <w:t>m</w:t>
      </w:r>
      <w:r>
        <w:t xml:space="preserve"> formulář</w:t>
      </w:r>
      <w:r w:rsidR="00D54499">
        <w:t>i</w:t>
      </w:r>
      <w:r>
        <w:t xml:space="preserve"> veďte evidenci docházky Petra Dvořáka za měsíc </w:t>
      </w:r>
      <w:r w:rsidR="006D5B4A">
        <w:t>říjen</w:t>
      </w:r>
      <w:r>
        <w:t xml:space="preserve"> </w:t>
      </w:r>
      <w:r w:rsidR="006647E8">
        <w:t xml:space="preserve">až prosinec </w:t>
      </w:r>
      <w:r>
        <w:t>2018. Jako pomůcku použijte plánovací kalendář</w:t>
      </w:r>
      <w:r w:rsidR="006647E8">
        <w:t>. Víkendové dny označte zkratkou So a Ne:</w:t>
      </w:r>
    </w:p>
    <w:p w:rsidR="006647E8" w:rsidRDefault="006647E8" w:rsidP="0010020D">
      <w:pPr>
        <w:pStyle w:val="Odstavecseseznamem"/>
        <w:numPr>
          <w:ilvl w:val="0"/>
          <w:numId w:val="2"/>
        </w:numPr>
        <w:spacing w:after="0"/>
        <w:jc w:val="both"/>
      </w:pPr>
      <w:r>
        <w:t>V měsíci říjnu řádně odpracovány všechny pracovní dny.</w:t>
      </w:r>
    </w:p>
    <w:p w:rsidR="006D5B4A" w:rsidRDefault="006647E8" w:rsidP="0010020D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 </w:t>
      </w:r>
      <w:r w:rsidR="0052239C">
        <w:t>2. – 1</w:t>
      </w:r>
      <w:r w:rsidR="00E72040">
        <w:t>3</w:t>
      </w:r>
      <w:r w:rsidR="0052239C">
        <w:t>. listopadu</w:t>
      </w:r>
      <w:r w:rsidR="006D5B4A">
        <w:t xml:space="preserve"> byl Petr Dvořák </w:t>
      </w:r>
      <w:r w:rsidR="0052239C">
        <w:t>v dočasné</w:t>
      </w:r>
      <w:r w:rsidR="006D5B4A">
        <w:t xml:space="preserve"> pracovní neschopnosti</w:t>
      </w:r>
      <w:r w:rsidR="0052239C">
        <w:t xml:space="preserve">. </w:t>
      </w:r>
      <w:r w:rsidR="006D5B4A">
        <w:t>Ze zadaných údajů vypočítejte jeho průměrnou hodinovou mzdu za 3. čtvrtletí daného roku</w:t>
      </w:r>
      <w:r w:rsidR="0093320D">
        <w:t xml:space="preserve"> </w:t>
      </w:r>
      <w:r w:rsidR="0052239C">
        <w:t>a s pomocí údajů ze zákon</w:t>
      </w:r>
      <w:r w:rsidR="003A6373">
        <w:t>a č. 187/2006 Sb., o nemocenském pojištění</w:t>
      </w:r>
      <w:r w:rsidR="0052239C">
        <w:t xml:space="preserve"> určete jeho náhradu za nemoc.</w:t>
      </w:r>
    </w:p>
    <w:p w:rsidR="006647E8" w:rsidRDefault="006647E8" w:rsidP="0010020D">
      <w:pPr>
        <w:pStyle w:val="Odstavecseseznamem"/>
        <w:spacing w:after="0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6"/>
        <w:gridCol w:w="1960"/>
        <w:gridCol w:w="2126"/>
        <w:gridCol w:w="1843"/>
      </w:tblGrid>
      <w:tr w:rsidR="006647E8" w:rsidTr="006647E8">
        <w:tc>
          <w:tcPr>
            <w:tcW w:w="14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měsíc</w:t>
            </w:r>
          </w:p>
        </w:tc>
        <w:tc>
          <w:tcPr>
            <w:tcW w:w="1960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odpracováno dní</w:t>
            </w:r>
          </w:p>
        </w:tc>
        <w:tc>
          <w:tcPr>
            <w:tcW w:w="21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odpracováno hodin</w:t>
            </w:r>
          </w:p>
        </w:tc>
        <w:tc>
          <w:tcPr>
            <w:tcW w:w="1843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hrubá mzda</w:t>
            </w:r>
            <w:r w:rsidR="002D72AA">
              <w:t xml:space="preserve"> Kč</w:t>
            </w:r>
          </w:p>
        </w:tc>
      </w:tr>
      <w:tr w:rsidR="006647E8" w:rsidTr="006647E8">
        <w:trPr>
          <w:trHeight w:val="95"/>
        </w:trPr>
        <w:tc>
          <w:tcPr>
            <w:tcW w:w="14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červenec</w:t>
            </w:r>
          </w:p>
        </w:tc>
        <w:tc>
          <w:tcPr>
            <w:tcW w:w="1960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22</w:t>
            </w:r>
          </w:p>
        </w:tc>
        <w:tc>
          <w:tcPr>
            <w:tcW w:w="21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176</w:t>
            </w:r>
          </w:p>
        </w:tc>
        <w:tc>
          <w:tcPr>
            <w:tcW w:w="1843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22 412</w:t>
            </w:r>
          </w:p>
        </w:tc>
      </w:tr>
      <w:tr w:rsidR="006647E8" w:rsidTr="006647E8">
        <w:tc>
          <w:tcPr>
            <w:tcW w:w="14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srpen</w:t>
            </w:r>
          </w:p>
        </w:tc>
        <w:tc>
          <w:tcPr>
            <w:tcW w:w="1960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23</w:t>
            </w:r>
          </w:p>
        </w:tc>
        <w:tc>
          <w:tcPr>
            <w:tcW w:w="21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18</w:t>
            </w:r>
            <w:r w:rsidR="007D08F1">
              <w:t>4</w:t>
            </w:r>
          </w:p>
        </w:tc>
        <w:tc>
          <w:tcPr>
            <w:tcW w:w="1843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2</w:t>
            </w:r>
            <w:r w:rsidR="007D08F1">
              <w:t>5 520</w:t>
            </w:r>
          </w:p>
        </w:tc>
      </w:tr>
      <w:tr w:rsidR="006647E8" w:rsidTr="006647E8">
        <w:tc>
          <w:tcPr>
            <w:tcW w:w="14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září</w:t>
            </w:r>
          </w:p>
        </w:tc>
        <w:tc>
          <w:tcPr>
            <w:tcW w:w="1960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20</w:t>
            </w:r>
          </w:p>
        </w:tc>
        <w:tc>
          <w:tcPr>
            <w:tcW w:w="2126" w:type="dxa"/>
          </w:tcPr>
          <w:p w:rsidR="006647E8" w:rsidRDefault="006647E8" w:rsidP="0010020D">
            <w:pPr>
              <w:pStyle w:val="Odstavecseseznamem"/>
              <w:ind w:left="0"/>
              <w:jc w:val="both"/>
            </w:pPr>
            <w:r>
              <w:t>160</w:t>
            </w:r>
          </w:p>
        </w:tc>
        <w:tc>
          <w:tcPr>
            <w:tcW w:w="1843" w:type="dxa"/>
          </w:tcPr>
          <w:p w:rsidR="006647E8" w:rsidRDefault="002D72AA" w:rsidP="0010020D">
            <w:pPr>
              <w:jc w:val="both"/>
            </w:pPr>
            <w:r>
              <w:t>22 412</w:t>
            </w:r>
          </w:p>
        </w:tc>
      </w:tr>
    </w:tbl>
    <w:p w:rsidR="006647E8" w:rsidRDefault="006647E8" w:rsidP="0010020D">
      <w:pPr>
        <w:pStyle w:val="Odstavecseseznamem"/>
        <w:spacing w:after="0"/>
        <w:jc w:val="both"/>
      </w:pPr>
    </w:p>
    <w:p w:rsidR="006647E8" w:rsidRDefault="0052239C" w:rsidP="0010020D">
      <w:pPr>
        <w:pStyle w:val="Odstavecseseznamem"/>
        <w:numPr>
          <w:ilvl w:val="0"/>
          <w:numId w:val="2"/>
        </w:numPr>
        <w:spacing w:after="0"/>
        <w:jc w:val="both"/>
      </w:pPr>
      <w:r>
        <w:t>V</w:t>
      </w:r>
      <w:r w:rsidR="006D5B4A">
        <w:t xml:space="preserve">e dnech 27. a 28. </w:t>
      </w:r>
      <w:r>
        <w:t>prosince čerpal</w:t>
      </w:r>
      <w:r w:rsidR="006D5B4A">
        <w:t xml:space="preserve"> řádnou dovolenou. </w:t>
      </w:r>
    </w:p>
    <w:p w:rsidR="006647E8" w:rsidRDefault="006647E8" w:rsidP="0010020D">
      <w:pPr>
        <w:pStyle w:val="Odstavecseseznamem"/>
        <w:spacing w:after="0"/>
        <w:ind w:left="0"/>
        <w:jc w:val="both"/>
      </w:pPr>
    </w:p>
    <w:p w:rsidR="001C6FA1" w:rsidRDefault="006647E8" w:rsidP="0010020D">
      <w:pPr>
        <w:pStyle w:val="Odstavecseseznamem"/>
        <w:spacing w:after="0"/>
        <w:ind w:left="0"/>
        <w:jc w:val="both"/>
      </w:pPr>
      <w:r>
        <w:t>Vypočítejte hrubou mzdu</w:t>
      </w:r>
      <w:r w:rsidR="001C6FA1">
        <w:t xml:space="preserve"> </w:t>
      </w:r>
      <w:r w:rsidR="002D72AA">
        <w:t xml:space="preserve"> a částku k výplatě </w:t>
      </w:r>
      <w:r w:rsidR="001C6FA1">
        <w:t>Petra Dvořáka ve všech sledovaných obdobích</w:t>
      </w:r>
      <w:r w:rsidR="002D72AA">
        <w:t>.</w:t>
      </w:r>
      <w:r w:rsidR="001C6FA1">
        <w:t xml:space="preserve"> </w:t>
      </w:r>
    </w:p>
    <w:p w:rsidR="004352E7" w:rsidRDefault="004352E7" w:rsidP="0010020D">
      <w:pPr>
        <w:pStyle w:val="Odstavecseseznamem"/>
        <w:spacing w:after="0"/>
        <w:ind w:left="0"/>
        <w:jc w:val="both"/>
      </w:pPr>
    </w:p>
    <w:p w:rsidR="004352E7" w:rsidRPr="004352E7" w:rsidRDefault="004352E7" w:rsidP="0010020D">
      <w:pPr>
        <w:pStyle w:val="Odstavecseseznamem"/>
        <w:spacing w:after="0"/>
        <w:ind w:left="0"/>
        <w:jc w:val="both"/>
        <w:rPr>
          <w:b/>
        </w:rPr>
      </w:pPr>
      <w:r w:rsidRPr="004352E7">
        <w:rPr>
          <w:b/>
        </w:rPr>
        <w:t>Úkol č. 2</w:t>
      </w:r>
    </w:p>
    <w:p w:rsidR="004352E7" w:rsidRDefault="004352E7" w:rsidP="0010020D">
      <w:pPr>
        <w:pStyle w:val="Odstavecseseznamem"/>
        <w:spacing w:after="0"/>
        <w:ind w:left="0"/>
        <w:jc w:val="both"/>
      </w:pPr>
      <w:r>
        <w:t>Jana Veselá, skladnice, zaměstnána v hlavním pracovním poměru</w:t>
      </w:r>
      <w:r w:rsidR="0052239C">
        <w:t xml:space="preserve">. Byl jí přiznán hodinový mzdový tarif ve výši </w:t>
      </w:r>
      <w:r w:rsidR="00BC2EB4">
        <w:t xml:space="preserve"> </w:t>
      </w:r>
      <w:r w:rsidR="0052239C">
        <w:t xml:space="preserve">83,60 Kč a měsíční prémie za spolehlivou a zodpovědnou práci ve výši 10 % </w:t>
      </w:r>
      <w:r w:rsidR="0010020D">
        <w:t xml:space="preserve">ze </w:t>
      </w:r>
      <w:r w:rsidR="0052239C">
        <w:t>základní mzdy. Příplatky za práci přesčas a další doplňkové složky mezd jsou přiznány ve výši stanovené zákoníkem práce.</w:t>
      </w:r>
      <w:r w:rsidR="001C6FA1">
        <w:t xml:space="preserve"> Podepsala prohlášení k dani, uplatňuje slevu na pop</w:t>
      </w:r>
      <w:r w:rsidR="0078098A">
        <w:t>l</w:t>
      </w:r>
      <w:r w:rsidR="001C6FA1">
        <w:t>atníka.</w:t>
      </w:r>
      <w:r w:rsidR="002D72AA">
        <w:t xml:space="preserve"> V přiloženém formuláři veďte evidenci docházky Jany Veselé za měsíc říjen.</w:t>
      </w:r>
    </w:p>
    <w:p w:rsidR="0052239C" w:rsidRDefault="002D72AA" w:rsidP="0010020D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V </w:t>
      </w:r>
      <w:r w:rsidR="0052239C">
        <w:t>měsíc</w:t>
      </w:r>
      <w:r>
        <w:t>i</w:t>
      </w:r>
      <w:r w:rsidR="0052239C">
        <w:t xml:space="preserve"> říjn</w:t>
      </w:r>
      <w:r>
        <w:t>u 2018 v</w:t>
      </w:r>
      <w:r w:rsidR="0052239C">
        <w:t xml:space="preserve">šechny pracovní dny řádně odpracovala. </w:t>
      </w:r>
    </w:p>
    <w:p w:rsidR="002D72AA" w:rsidRDefault="00554EFE" w:rsidP="0010020D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V </w:t>
      </w:r>
      <w:r w:rsidR="002D72AA">
        <w:t>listopadu</w:t>
      </w:r>
      <w:r>
        <w:t xml:space="preserve"> 2018 pracovala z důvodu dokončení zakázky přesčas. V evidenci docházky j</w:t>
      </w:r>
      <w:r w:rsidR="002D72AA">
        <w:t>sou</w:t>
      </w:r>
      <w:r>
        <w:t xml:space="preserve"> zachycen</w:t>
      </w:r>
      <w:r w:rsidR="002D72AA">
        <w:t>y odpracované dny a hodiny.</w:t>
      </w:r>
      <w:r>
        <w:t xml:space="preserve"> Po dohodě se zaměstnavatelem nebude </w:t>
      </w:r>
      <w:r w:rsidR="002D72AA">
        <w:t xml:space="preserve">zaměstnankyně </w:t>
      </w:r>
      <w:r>
        <w:t>čerpat náhradní volno, ale bude jí poukázán přeplatek za přesčasovou práci. Ze zadaných údajů vypočítejte její průměrnou hodinovou mzdu za 3. čtvrtletí daného roku</w:t>
      </w:r>
      <w:r w:rsidR="002D72AA">
        <w:t>.</w:t>
      </w:r>
    </w:p>
    <w:p w:rsidR="002D72AA" w:rsidRDefault="002D72AA" w:rsidP="0010020D">
      <w:pPr>
        <w:pStyle w:val="Odstavecseseznamem"/>
        <w:spacing w:after="0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6"/>
        <w:gridCol w:w="1960"/>
        <w:gridCol w:w="2126"/>
        <w:gridCol w:w="1843"/>
      </w:tblGrid>
      <w:tr w:rsidR="002D72AA" w:rsidTr="00174C46">
        <w:tc>
          <w:tcPr>
            <w:tcW w:w="14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měsíc</w:t>
            </w:r>
          </w:p>
        </w:tc>
        <w:tc>
          <w:tcPr>
            <w:tcW w:w="1960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odpracováno dní</w:t>
            </w:r>
          </w:p>
        </w:tc>
        <w:tc>
          <w:tcPr>
            <w:tcW w:w="21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odpracováno hodin</w:t>
            </w:r>
          </w:p>
        </w:tc>
        <w:tc>
          <w:tcPr>
            <w:tcW w:w="1843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hrubá mzda Kč</w:t>
            </w:r>
          </w:p>
        </w:tc>
      </w:tr>
      <w:tr w:rsidR="002D72AA" w:rsidTr="00174C46">
        <w:trPr>
          <w:trHeight w:val="95"/>
        </w:trPr>
        <w:tc>
          <w:tcPr>
            <w:tcW w:w="14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červenec</w:t>
            </w:r>
          </w:p>
        </w:tc>
        <w:tc>
          <w:tcPr>
            <w:tcW w:w="1960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22</w:t>
            </w:r>
          </w:p>
        </w:tc>
        <w:tc>
          <w:tcPr>
            <w:tcW w:w="21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176</w:t>
            </w:r>
          </w:p>
        </w:tc>
        <w:tc>
          <w:tcPr>
            <w:tcW w:w="1843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16 185</w:t>
            </w:r>
          </w:p>
        </w:tc>
      </w:tr>
      <w:tr w:rsidR="002D72AA" w:rsidTr="00174C46">
        <w:tc>
          <w:tcPr>
            <w:tcW w:w="14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srpen</w:t>
            </w:r>
          </w:p>
        </w:tc>
        <w:tc>
          <w:tcPr>
            <w:tcW w:w="1960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23</w:t>
            </w:r>
          </w:p>
        </w:tc>
        <w:tc>
          <w:tcPr>
            <w:tcW w:w="21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192</w:t>
            </w:r>
          </w:p>
        </w:tc>
        <w:tc>
          <w:tcPr>
            <w:tcW w:w="1843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17</w:t>
            </w:r>
            <w:r w:rsidR="00711B38">
              <w:t xml:space="preserve"> </w:t>
            </w:r>
            <w:r>
              <w:t>660</w:t>
            </w:r>
          </w:p>
        </w:tc>
      </w:tr>
      <w:tr w:rsidR="002D72AA" w:rsidTr="00174C46">
        <w:tc>
          <w:tcPr>
            <w:tcW w:w="14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září</w:t>
            </w:r>
          </w:p>
        </w:tc>
        <w:tc>
          <w:tcPr>
            <w:tcW w:w="1960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20</w:t>
            </w:r>
          </w:p>
        </w:tc>
        <w:tc>
          <w:tcPr>
            <w:tcW w:w="2126" w:type="dxa"/>
          </w:tcPr>
          <w:p w:rsidR="002D72AA" w:rsidRDefault="002D72AA" w:rsidP="0010020D">
            <w:pPr>
              <w:pStyle w:val="Odstavecseseznamem"/>
              <w:ind w:left="0"/>
              <w:jc w:val="both"/>
            </w:pPr>
            <w:r>
              <w:t>162</w:t>
            </w:r>
          </w:p>
        </w:tc>
        <w:tc>
          <w:tcPr>
            <w:tcW w:w="1843" w:type="dxa"/>
          </w:tcPr>
          <w:p w:rsidR="002D72AA" w:rsidRDefault="002D72AA" w:rsidP="0010020D">
            <w:pPr>
              <w:jc w:val="both"/>
            </w:pPr>
            <w:r>
              <w:t>14 998</w:t>
            </w:r>
          </w:p>
        </w:tc>
      </w:tr>
    </w:tbl>
    <w:p w:rsidR="002D72AA" w:rsidRDefault="002D72AA" w:rsidP="0010020D">
      <w:pPr>
        <w:spacing w:after="0"/>
        <w:jc w:val="both"/>
      </w:pPr>
    </w:p>
    <w:p w:rsidR="00554EFE" w:rsidRDefault="00554EFE" w:rsidP="0010020D">
      <w:pPr>
        <w:pStyle w:val="Odstavecseseznamem"/>
        <w:numPr>
          <w:ilvl w:val="0"/>
          <w:numId w:val="2"/>
        </w:numPr>
        <w:spacing w:after="0"/>
        <w:jc w:val="both"/>
      </w:pPr>
      <w:r>
        <w:t>31. prosince čerpala řádnou dovolenou. Vypočítejte její hrubou mzdu včetně náhrad.</w:t>
      </w:r>
    </w:p>
    <w:p w:rsidR="002D72AA" w:rsidRDefault="002D72AA" w:rsidP="0010020D">
      <w:pPr>
        <w:spacing w:after="0"/>
        <w:jc w:val="both"/>
      </w:pPr>
    </w:p>
    <w:p w:rsidR="0007359B" w:rsidRDefault="0007359B" w:rsidP="0010020D">
      <w:pPr>
        <w:pStyle w:val="Odstavecseseznamem"/>
        <w:spacing w:after="0"/>
        <w:ind w:left="0"/>
        <w:jc w:val="both"/>
      </w:pPr>
      <w:r>
        <w:t xml:space="preserve">Vypočítejte hrubou mzdu  a částku k výplatě Jany Veselé ve všech sledovaných obdobích. </w:t>
      </w:r>
    </w:p>
    <w:p w:rsidR="001C6FA1" w:rsidRDefault="001C6FA1" w:rsidP="0010020D">
      <w:pPr>
        <w:spacing w:after="0"/>
        <w:jc w:val="both"/>
      </w:pPr>
    </w:p>
    <w:p w:rsidR="00554EFE" w:rsidRDefault="00554EFE" w:rsidP="0010020D">
      <w:pPr>
        <w:pStyle w:val="Odstavecseseznamem"/>
        <w:spacing w:after="0"/>
        <w:ind w:left="0"/>
        <w:jc w:val="both"/>
      </w:pPr>
    </w:p>
    <w:p w:rsidR="00554EFE" w:rsidRPr="00554EFE" w:rsidRDefault="00554EFE" w:rsidP="0010020D">
      <w:pPr>
        <w:pStyle w:val="Odstavecseseznamem"/>
        <w:spacing w:after="0"/>
        <w:ind w:left="0"/>
        <w:jc w:val="both"/>
        <w:rPr>
          <w:b/>
        </w:rPr>
      </w:pPr>
      <w:r w:rsidRPr="00554EFE">
        <w:rPr>
          <w:b/>
        </w:rPr>
        <w:t>Úkol č. 3</w:t>
      </w:r>
    </w:p>
    <w:p w:rsidR="00554EFE" w:rsidRDefault="00554EFE" w:rsidP="0010020D">
      <w:pPr>
        <w:pStyle w:val="Odstavecseseznamem"/>
        <w:spacing w:after="0"/>
        <w:ind w:left="0"/>
        <w:jc w:val="both"/>
      </w:pPr>
      <w:r>
        <w:t xml:space="preserve">Z důvodu nerovnoměrně rozložených zakázek zaměstnává podnik </w:t>
      </w:r>
      <w:r w:rsidR="0007359B">
        <w:t>Jiřího</w:t>
      </w:r>
      <w:r>
        <w:t xml:space="preserve"> Hrubé</w:t>
      </w:r>
      <w:r w:rsidR="00673381">
        <w:t xml:space="preserve">ho na dohodu o provedení práce </w:t>
      </w:r>
      <w:r w:rsidR="00201F5D">
        <w:t>se</w:t>
      </w:r>
      <w:r w:rsidR="00673381">
        <w:t xml:space="preserve"> sjednanou odměnou 150 Kč za 1 hodinu práce.</w:t>
      </w:r>
      <w:r w:rsidR="001C6FA1">
        <w:t xml:space="preserve"> Prohlášení k dani nepodepsal.</w:t>
      </w:r>
    </w:p>
    <w:p w:rsidR="00673381" w:rsidRDefault="00673381" w:rsidP="0010020D">
      <w:pPr>
        <w:pStyle w:val="Odstavecseseznamem"/>
        <w:numPr>
          <w:ilvl w:val="0"/>
          <w:numId w:val="4"/>
        </w:numPr>
        <w:spacing w:after="0"/>
        <w:jc w:val="both"/>
      </w:pPr>
      <w:r>
        <w:t>Určete, na jaký maximální roční rozsah práce může být dohoda uzavřena.</w:t>
      </w:r>
    </w:p>
    <w:p w:rsidR="00E72040" w:rsidRDefault="00E72040" w:rsidP="0010020D">
      <w:pPr>
        <w:pStyle w:val="Odstavecseseznamem"/>
        <w:numPr>
          <w:ilvl w:val="0"/>
          <w:numId w:val="4"/>
        </w:numPr>
        <w:spacing w:after="0"/>
        <w:jc w:val="both"/>
      </w:pPr>
      <w:r>
        <w:t>Určete, zda odměna z dohody o proveden</w:t>
      </w:r>
      <w:r w:rsidR="00256713">
        <w:t>í</w:t>
      </w:r>
      <w:r>
        <w:t xml:space="preserve"> práce podléhá odvodům zdravotního a sociálního pojištění.</w:t>
      </w:r>
    </w:p>
    <w:p w:rsidR="00673381" w:rsidRDefault="00D54499" w:rsidP="0010020D">
      <w:pPr>
        <w:pStyle w:val="Odstavecseseznamem"/>
        <w:numPr>
          <w:ilvl w:val="0"/>
          <w:numId w:val="4"/>
        </w:numPr>
        <w:spacing w:after="0"/>
        <w:jc w:val="both"/>
      </w:pPr>
      <w:r>
        <w:t>V</w:t>
      </w:r>
      <w:r w:rsidR="00673381">
        <w:t xml:space="preserve"> přiložené</w:t>
      </w:r>
      <w:r>
        <w:t>m</w:t>
      </w:r>
      <w:r w:rsidR="00673381">
        <w:t xml:space="preserve"> formulář</w:t>
      </w:r>
      <w:r>
        <w:t xml:space="preserve">i veďte evidenci odpracovaných hodin za říjen 2018. Každé úterý odpracoval 4 </w:t>
      </w:r>
      <w:r w:rsidR="001C6FA1">
        <w:t>hodiny. Vypočítejte jeho odměnu včetně případných odvodů zdravotního a sociálního pojištění a srážkové daně.</w:t>
      </w:r>
    </w:p>
    <w:p w:rsidR="00D54499" w:rsidRDefault="00D54499" w:rsidP="0010020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V měsíci </w:t>
      </w:r>
      <w:r w:rsidR="001C6FA1">
        <w:t>listopadu</w:t>
      </w:r>
      <w:r>
        <w:t xml:space="preserve"> </w:t>
      </w:r>
      <w:r w:rsidR="0007359B">
        <w:t>evidováno</w:t>
      </w:r>
      <w:r>
        <w:t xml:space="preserve"> 55 hodin.</w:t>
      </w:r>
    </w:p>
    <w:p w:rsidR="001C6FA1" w:rsidRDefault="001C6FA1" w:rsidP="0010020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V prosinci </w:t>
      </w:r>
      <w:r w:rsidR="0007359B">
        <w:t>evidováno</w:t>
      </w:r>
      <w:r>
        <w:t xml:space="preserve"> 72 hodin.</w:t>
      </w:r>
    </w:p>
    <w:p w:rsidR="005444D6" w:rsidRDefault="005444D6" w:rsidP="0010020D">
      <w:pPr>
        <w:pStyle w:val="Odstavecseseznamem"/>
        <w:spacing w:after="0"/>
        <w:jc w:val="both"/>
      </w:pPr>
    </w:p>
    <w:p w:rsidR="0007359B" w:rsidRDefault="0007359B" w:rsidP="0010020D">
      <w:pPr>
        <w:pStyle w:val="Odstavecseseznamem"/>
        <w:spacing w:after="0"/>
        <w:ind w:left="0"/>
        <w:jc w:val="both"/>
      </w:pPr>
      <w:r>
        <w:t xml:space="preserve">Vypočítejte odměnu z dohody o provedení práce  a částku k výplatě Jiřího Hrubého ve všech sledovaných obdobích. </w:t>
      </w:r>
    </w:p>
    <w:p w:rsidR="007F2A9F" w:rsidRPr="008D3FC4" w:rsidRDefault="007F2A9F" w:rsidP="0010020D">
      <w:pPr>
        <w:spacing w:after="0"/>
        <w:jc w:val="both"/>
      </w:pPr>
    </w:p>
    <w:p w:rsidR="008D3FC4" w:rsidRDefault="008D3FC4" w:rsidP="001100A2">
      <w:pPr>
        <w:spacing w:after="0"/>
        <w:jc w:val="both"/>
      </w:pPr>
    </w:p>
    <w:p w:rsidR="008C1EC5" w:rsidRPr="008C1EC5" w:rsidRDefault="008C1EC5" w:rsidP="00DC5D00">
      <w:pPr>
        <w:spacing w:after="0"/>
      </w:pPr>
      <w:bookmarkStart w:id="0" w:name="_GoBack"/>
      <w:bookmarkEnd w:id="0"/>
    </w:p>
    <w:sectPr w:rsidR="008C1EC5" w:rsidRPr="008C1EC5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E3" w:rsidRDefault="00840AE3" w:rsidP="00AE5686">
      <w:pPr>
        <w:spacing w:after="0" w:line="240" w:lineRule="auto"/>
      </w:pPr>
      <w:r>
        <w:separator/>
      </w:r>
    </w:p>
  </w:endnote>
  <w:endnote w:type="continuationSeparator" w:id="0">
    <w:p w:rsidR="00840AE3" w:rsidRDefault="00840AE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7243F" w:rsidRDefault="0067243F" w:rsidP="0067243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95706AE" wp14:editId="4AA8421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7243F" w:rsidRDefault="0067243F" w:rsidP="0067243F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7243F" w:rsidRDefault="0067243F" w:rsidP="0067243F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7243F" w:rsidRPr="007509AF" w:rsidRDefault="0067243F" w:rsidP="0067243F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E3" w:rsidRDefault="00840AE3" w:rsidP="00AE5686">
      <w:pPr>
        <w:spacing w:after="0" w:line="240" w:lineRule="auto"/>
      </w:pPr>
      <w:r>
        <w:separator/>
      </w:r>
    </w:p>
  </w:footnote>
  <w:footnote w:type="continuationSeparator" w:id="0">
    <w:p w:rsidR="00840AE3" w:rsidRDefault="00840AE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113"/>
    <w:multiLevelType w:val="hybridMultilevel"/>
    <w:tmpl w:val="F00E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83D"/>
    <w:multiLevelType w:val="hybridMultilevel"/>
    <w:tmpl w:val="84705480"/>
    <w:lvl w:ilvl="0" w:tplc="513CBAB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2549A"/>
    <w:multiLevelType w:val="hybridMultilevel"/>
    <w:tmpl w:val="425AF0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241"/>
    <w:multiLevelType w:val="hybridMultilevel"/>
    <w:tmpl w:val="9F16A5EA"/>
    <w:lvl w:ilvl="0" w:tplc="E8628F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ADD"/>
    <w:multiLevelType w:val="hybridMultilevel"/>
    <w:tmpl w:val="DAAC7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A57D2"/>
    <w:multiLevelType w:val="hybridMultilevel"/>
    <w:tmpl w:val="83BAE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0F1C"/>
    <w:rsid w:val="0007359B"/>
    <w:rsid w:val="0007443C"/>
    <w:rsid w:val="000A47E9"/>
    <w:rsid w:val="000B2652"/>
    <w:rsid w:val="000C363C"/>
    <w:rsid w:val="000E68A1"/>
    <w:rsid w:val="0010020D"/>
    <w:rsid w:val="00103D59"/>
    <w:rsid w:val="00104B2F"/>
    <w:rsid w:val="001100A2"/>
    <w:rsid w:val="00146C9E"/>
    <w:rsid w:val="001569AB"/>
    <w:rsid w:val="001911BD"/>
    <w:rsid w:val="001A7123"/>
    <w:rsid w:val="001B7EF8"/>
    <w:rsid w:val="001C6FA1"/>
    <w:rsid w:val="001D4A23"/>
    <w:rsid w:val="001D4E43"/>
    <w:rsid w:val="001D5D69"/>
    <w:rsid w:val="00201F5D"/>
    <w:rsid w:val="00203D5C"/>
    <w:rsid w:val="002502BF"/>
    <w:rsid w:val="002538DA"/>
    <w:rsid w:val="00256713"/>
    <w:rsid w:val="002D72AA"/>
    <w:rsid w:val="00300272"/>
    <w:rsid w:val="00324923"/>
    <w:rsid w:val="00336FD6"/>
    <w:rsid w:val="00340303"/>
    <w:rsid w:val="003A52A4"/>
    <w:rsid w:val="003A6373"/>
    <w:rsid w:val="003A7278"/>
    <w:rsid w:val="003F0477"/>
    <w:rsid w:val="004352E7"/>
    <w:rsid w:val="00454467"/>
    <w:rsid w:val="0048182C"/>
    <w:rsid w:val="004A03C0"/>
    <w:rsid w:val="004A12DA"/>
    <w:rsid w:val="004B433E"/>
    <w:rsid w:val="004C134C"/>
    <w:rsid w:val="004D228E"/>
    <w:rsid w:val="004D3F13"/>
    <w:rsid w:val="004E4FC3"/>
    <w:rsid w:val="0052239C"/>
    <w:rsid w:val="00533847"/>
    <w:rsid w:val="005444D6"/>
    <w:rsid w:val="00554EFE"/>
    <w:rsid w:val="00580E9D"/>
    <w:rsid w:val="005B457B"/>
    <w:rsid w:val="00622F4E"/>
    <w:rsid w:val="0065096A"/>
    <w:rsid w:val="006513D7"/>
    <w:rsid w:val="0066068B"/>
    <w:rsid w:val="006647E8"/>
    <w:rsid w:val="0066480A"/>
    <w:rsid w:val="0067243F"/>
    <w:rsid w:val="00673381"/>
    <w:rsid w:val="006D5B4A"/>
    <w:rsid w:val="00711B38"/>
    <w:rsid w:val="00712C85"/>
    <w:rsid w:val="007409FD"/>
    <w:rsid w:val="00764251"/>
    <w:rsid w:val="007673D4"/>
    <w:rsid w:val="0078098A"/>
    <w:rsid w:val="0079775C"/>
    <w:rsid w:val="00797F57"/>
    <w:rsid w:val="007A2A19"/>
    <w:rsid w:val="007D08F1"/>
    <w:rsid w:val="007F2A9F"/>
    <w:rsid w:val="00823EE4"/>
    <w:rsid w:val="0083275A"/>
    <w:rsid w:val="00840AE3"/>
    <w:rsid w:val="00851090"/>
    <w:rsid w:val="008A33CF"/>
    <w:rsid w:val="008C1BE8"/>
    <w:rsid w:val="008C1EC5"/>
    <w:rsid w:val="008D3FC4"/>
    <w:rsid w:val="009310A3"/>
    <w:rsid w:val="0093320D"/>
    <w:rsid w:val="00943DEB"/>
    <w:rsid w:val="00987EAD"/>
    <w:rsid w:val="00992CF8"/>
    <w:rsid w:val="009B5AE7"/>
    <w:rsid w:val="009F6A78"/>
    <w:rsid w:val="00A22E58"/>
    <w:rsid w:val="00A31DE4"/>
    <w:rsid w:val="00A6778A"/>
    <w:rsid w:val="00AB351E"/>
    <w:rsid w:val="00AC4AD9"/>
    <w:rsid w:val="00AE5686"/>
    <w:rsid w:val="00B01DBB"/>
    <w:rsid w:val="00B365F5"/>
    <w:rsid w:val="00B5532D"/>
    <w:rsid w:val="00BC2EB4"/>
    <w:rsid w:val="00BC7CDB"/>
    <w:rsid w:val="00BF1247"/>
    <w:rsid w:val="00C0066A"/>
    <w:rsid w:val="00C34B16"/>
    <w:rsid w:val="00C37402"/>
    <w:rsid w:val="00C564C0"/>
    <w:rsid w:val="00CC69FD"/>
    <w:rsid w:val="00D01BFE"/>
    <w:rsid w:val="00D32296"/>
    <w:rsid w:val="00D54499"/>
    <w:rsid w:val="00D970F6"/>
    <w:rsid w:val="00DB013C"/>
    <w:rsid w:val="00DC5D00"/>
    <w:rsid w:val="00DC6CF6"/>
    <w:rsid w:val="00DE51B4"/>
    <w:rsid w:val="00E024EF"/>
    <w:rsid w:val="00E378EB"/>
    <w:rsid w:val="00E418B6"/>
    <w:rsid w:val="00E67CCD"/>
    <w:rsid w:val="00E72040"/>
    <w:rsid w:val="00E83D7A"/>
    <w:rsid w:val="00ED6BFE"/>
    <w:rsid w:val="00F14316"/>
    <w:rsid w:val="00F360B1"/>
    <w:rsid w:val="00F4521B"/>
    <w:rsid w:val="00F72BF6"/>
    <w:rsid w:val="00FC6D7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5622DF"/>
  <w15:docId w15:val="{96158750-BBFC-4F86-B85E-BC552D83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2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2F4E"/>
    <w:pPr>
      <w:ind w:left="720"/>
      <w:contextualSpacing/>
    </w:pPr>
  </w:style>
  <w:style w:type="table" w:styleId="Mkatabulky">
    <w:name w:val="Table Grid"/>
    <w:basedOn w:val="Normlntabulka"/>
    <w:uiPriority w:val="39"/>
    <w:rsid w:val="0066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76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22</cp:revision>
  <cp:lastPrinted>2018-05-10T10:05:00Z</cp:lastPrinted>
  <dcterms:created xsi:type="dcterms:W3CDTF">2018-11-08T09:28:00Z</dcterms:created>
  <dcterms:modified xsi:type="dcterms:W3CDTF">2020-04-07T06:53:00Z</dcterms:modified>
</cp:coreProperties>
</file>