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Míčové hry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ZD-m-3/AG94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Míčové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tří vybraných „tradičních“ míčových her (popřípadě i dalších „netradičních“ her jako softball, beach volejbal apod.), vyzkouší si herní činnosti jednotlivce, herní kombinace, standardní situace, základní herní systémy a rozhodování utkání. Kromě samotného cvičení je součástí i osvojení základních pravidel, základy názvosloví základních poloh a pohybů a typické rozcvičovací cviky a průpravné hry.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 a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základní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herní činnosti jednotlivce typické pro danou míčovou hru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herní kombinace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základní herní systémy a standardní situace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utkání a jeho spolurozhodování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herní činnosti jednotlivce typické pro danou míčovou hru.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dvojicích si nacvičí jednoduché herní kombinace.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celém kolektivu nacvičí vybrané základní herní systémy, standardní situace a samotnou hru.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spolurozhodování utkání.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správné názvosloví, dodržování pravidel a základních myšlenek fair 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</w:t>
      </w:r>
      <w:r>
        <w:rPr>
          <w:i/>
        </w:rPr>
        <w:t xml:space="preserve"> užívá základy názvosloví základních poloh, pohybů a pravidel na úrovni hráče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</w:t>
      </w:r>
      <w:r>
        <w:rPr>
          <w:i/>
        </w:rPr>
        <w:t xml:space="preserve">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</w:t>
      </w:r>
      <w:r>
        <w:rPr>
          <w:i/>
        </w:rPr>
        <w:t xml:space="preserve">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 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 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8 rozcvičovacích cviků (průpravných her), které jsou v souladu s 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v různých cvičeních a hrách požadované pohybové dovednosti;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dohodne se na spolupráci i jednoduché taktice vedoucí k 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se domluvit se spoluhráčem na vybrané taktice a dodržuje ji;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</w:t>
      </w:r>
      <w:r>
        <w:rPr>
          <w:i/>
        </w:rPr>
        <w:t xml:space="preserve"> užívá základy názvosloví základních poloh, pohybů a pravidel na úrovni hráče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</w:t>
      </w:r>
      <w:r>
        <w:rPr>
          <w:i/>
        </w:rPr>
        <w:t xml:space="preserve">rozlišuje a uplatňuje práva a povinnosti vyplývající z 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roli hráče a rozhodčího a z toho plynoucích práv a povinností;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</w:t>
      </w:r>
      <w:r>
        <w:rPr>
          <w:i/>
        </w:rPr>
        <w:t xml:space="preserve">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spolurozhodovat či samostatně rozhodovat různé hry, soutěže i utkání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12 hodin v ročníku;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 v řadě vždy ve 2 navazujících týdnech na jednu míčovou hru;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každém ročníku se vystřídají tři míčové hry;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