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Zobrazení součásti - hřídel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Práce s technickými normami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Zobrazovací metody a druhy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3 - CNC-souřadný systém -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21-44-L/01 Technik modelových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21-53-H/01 Modelář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požadovány.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odborné zaměření strojírenství. Připravuje žáky na tvorbu technické dokumentace se zaměřením na normalizaci v ní používanou. Poskytuje znalosti normalizace při následné tvorbě a čtení výkresové dokumentace.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orientuje se v normách a jejich využívání při práci s technickou dokumentací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základní normy pro výkresovou dokumentaci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využívá normalizace při práci s technickou dokumentací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druhy výkresů a zásady jejich tvorby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rozeznává jednotlivé druhy čar používaných na výkresech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měřítka zobrazování na výkresech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technické písmo na výkresech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Technická normalizace: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norem a jejich značení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formáty výkresů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druhy čar na výkresech a jejich použití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měřítka zobrazování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popisové pole výkresu a jeho náležitosti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technické písmo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význam a struktura norem, metrologie a státního zkušebnictví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česká technická norma a legislativa České republiky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mezinárodní norma a  harmonizace s českou normou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praktická ukázka nácviku a kreslení druhů čar a technického písmo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organizace zabývající se normalizací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normy dle zadání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potřebných údajů v normě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kreslí druhy čar na výkresech a umístí a vyplní popisové pole výkresu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významu normalizace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kreslení technického výkresu zadané součásti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  zkoušení se zpětnou vazbou -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prověření odborných znalostí z oblasti technické normalizace, otázky zaměřené na orientaci se v normách a jejich využívání při práci s technickou dokumentací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obhajoba vypracovaného zadání znázornění součásti v jednotlivých pohledech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 využívání normalizace při znázornění součástí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známkou: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1 (výborný)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2 (chvalitebný)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operuje s požadovanými termíny, znaky a symboly v podstatě uceleně, přesně a úplně a chápe vztahy a zákonitosti mezi nimi.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3 (dobrý)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nepodstatné mezery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4 (dostatečný)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má v ucelenosti, přesnosti a úplnosti osvojení požadovaných termínů, znaků, symbolů a zákonitostí závažné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Stupeň 5 (nedostatečný)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si požadované termíny, znaky, symboly a zákonitosti neosvojil uceleně, přesně a úplně, má v nich závažné a značné mezery.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 celkového hodnocení žáka učitel zahrne: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aktivitu na vyučování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používané terminologie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samostatnost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věcná správnost plnění zadaných úkolů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správnost výběru norem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vhodnost výběru podkladů k vypracování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technologických postupů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dodržování časového plánu vypracování zadání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estetické zpracování zadání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JAROSLAV KLETEČKA, PETR FOŘT. Technické kreslení. CPress 2007. ISBN 978-80-251-1887-0.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JIŘÍ LEINVEBR, PAVEL VÁVRA. Strojnické tabulky. Úvaly: Albra, 2017. ISBN 978-80-7361-111-8.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Leoš Plíšek.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