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Hnací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23-m-3/AD98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parametry hnacího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 rozdělením hnacích strojů, jejich významem a konstrukcí. Seznámí se s podmínkami provozu strojů a základní údržbou. Naučí se navrhovat hnací stroje do strojních linek.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hnací stroje podle základních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hlavní podmínky pro provoz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hnací stroje ve strojních linkách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Hnací stroje: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energie a její přeměny prostřednictvím strojů-motory;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stroje jako zařízení k přeměně jednotlivých druhů energie motory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konstrukce a součásti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technické parametry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podmínky provozu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údržba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hnacího stroje pro strojní linku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 rozdělení hnacích strojů, stroje jako zařízení k přeměně jednotlivých druhů energie  a konstrukce a součásti hnacích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na téma údržby hnacích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 zpracování modulového úkolu - návrhu zařazení hnacícího stroje do strojní linky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výpočet  výkonu hnacího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výpočet  spotřeby energie hnacího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problematice hnacích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seminární práci na téma návrh hnacího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Ověření teoretických znalostí testem/ústně - otázky z oblasti rozdělení hnacích strojů podle základních parametrů a rozlišení jednotlivých druhů strojů a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- otázky z oblasti podmínky provozu hnacích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Kvalifikovaná řízená diskuze žáků na téma určení hlavních podmínek pro provoz hnacích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 na téma návrh hnacího stroje ve strojních linkách podle konkrétního zadání parametrů výrobní linky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zkoušení  – prověření oborných znalostí z oblasti rozdělení a použití hnacích strojů zkoušení se zpětnou vazbou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Závěrečná modulová písemná práce – max 100 %, min 40 %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90 - 100 %    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80 -  89 %     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66 -  79 %     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40 -  65 %    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DOLEČEK - HOLOUBEK.: Strojnictví. Praha, SOBOTÁLES,2001. 192s. ISBN 80-85920-26-3.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 K.: Strojnictví-Části strojů. Praha, SOBOTÁLES, 1995., 220 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U., a  kolektiv : Základy strojnictví. Praha, Sobotáles, 2004. 290s.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