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kreslení, zobrazování a čtení výkresů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82-m-3/AD66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82-51-H/02 Umělecký truhlář a řezbář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82-51-H/04 Umělecký keramik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82-51/H08 Umělecký sklenář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82-51/H06 Umělecký štukatér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82-51/L02 Uměleckořemeslné zpracování dřeva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82-51/L05 Uměleckořemeslné zpracování skla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82-51/L04 Uměleckořemeslné zpracování kamene a keramiky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významu technického kreslení, zobrazování objektů a čtení výkresů. Žák se seznámí se základními atributy technického kreslení jako je: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orientace v technické dokumentaci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použití technických výkresů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konstrukce geometrických tvarů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kosoúhlé zobrazování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perspektivní zobrazování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čtení z výkresové dokumentace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dokáže samostaně pracovat s technickými výkresy a zvládá rýsování geometrických tvarů, mnohoúhelníků, úseček a přímek, kosoúhlé promítání a perspektivní zobrazování. Žák čte technické výkresy.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používání technického kreslení a charakterizuje důvody vytváření technické dokumentace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orientuje se v technické dokumentaci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druhy výkresů a jejich použití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zpracuje základní geometrické konstrukce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rýsuje geometrické tvary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rýsuje mnohoúhelníky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rýsuje úsečky a přímky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rýsuje pomocí kosoúhlého promítání a perspektivního zobrazování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zobrazuje objekty v kosoúhlém promítání a perspektivním zobrazování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čte z výkresové dokumentace a orientuje se v 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Technické kreslení: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důvody vytváření výkresů a jejich používání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obsah technických výkresů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druhy výkresů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Zobrazování: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základní geometrické tvary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mnohoúhelníky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úsečky, přímky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kosoúhlé promítání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perspektivní zobrazování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Čtení výkresů: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orientace ve výkresech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čtení z výkresů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popis použitého značení ve výkresech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orientace žáků v učivu (diskuze, ústní zkoušení)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zpracování objektů  dle jednotného zadání ( výrobek dílec)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zobrazování objektů ( konstrukce geometrických tvarů, kosoúhlé zobrazování, perspektivní zobrazování)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technický výkres formátu A3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vysvětlí používání technického kreslení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charakterizuje důvody vytváření technické dokumentace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charakterizuje druhy výkresů a jejich použití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orientuje se a čte v technické dokumentaci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zpracuje základní geometrické konstrukce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základní pojmy a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forma zkoušení: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čtení výkresů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zobrazování objektů dle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 teoretické i praktické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chrakteristika technického kreslení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obsah technických výkresů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druhy výkresů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zobrazování základních geometrických tvarů ( mnohoúhelníky, úsečky, přímky, kosoúhlé promítání, perspektivní zobrazování)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čtení výkresů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1 – 100 % – 88 % správnosti odpovědí v teoretickém testu nebo ústním zkoušení a správné řešení zobrazení jednotlivých objektů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2 – 87 % – 74 % správnosti odpovědí v teoretickém testu nebo ústním zkoušení a správné řešení zobrazení jednotlivých objektů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3 – 73 % – 59 % správnosti odpovědí v teoretickém testu nebo ústním zkoušení a správné řešení zobrazení jednotlivých objektů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4 – 58 % – 43 % správnosti odpovědí v teoretickém testu nebo ústním zkoušení a správné řešení zobrazení jednotlivých objektů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hranice úspěšnosti zkoušky – 43 % správnosti odpovědí v teoretickém testu nebo ústním zkoušení a správné řešení zobrazení jednotlivých objektů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NUTSCH, Wolfgang, Odborné kreslení a základy konstrukce pro truhláře, Sobotáles, ISBN: 978-80-86706-20-7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Findeis.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