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Pravěké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Pravěké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modulu Úvod do dějin kultury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vzniku a vývoje umění v pravěku.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modul je zaměřen na pravěké umění v rámci Evropy, v časovém rozmezí (600 000 př. n. l. - 6. století př. n. l.). Žák se seznámí s principy, druhy a formami pravěké architektury, pravěké malby a pravěkého sochařství.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charakteristické rysy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nejvýznamější památky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druhy, techniky, materiály a formy užitého umění v pravěku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základní členění a datace jednotlivých vývojových etap pravěkého umění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vystihne základní principy, druhy a formy pravěké architektury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pravěké architektury s použitím odborné terminologie a vyjmenuje nejznámnější památky v Evropě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základní techniky, materiály a náměty v pravěké malbě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principy a vývoj pravěké malby s použitím odborné terminologie a vyjmenuje nejznámnější památky v Evropě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základní techniky, materiály a náměty v pravěkém sochařství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pravěkého  sochařství s použitím odborné terminologie a vyjmenuje nejznámnější památky v Evropě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základní druhy, materiály a formy užitého umění v pravěku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 užitého umění v pravěku s použitím odborné terminologie a vyjmenuje neznámnější památky v Evropě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Členění a datace jednotlivých vývojových etap pravěkého umění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charakteristika pravěkého umění (vývoj člověka a jeho schopností používat nástroje a tvořit)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vývojové etapy pravěkého umění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Paleolit (vývoj společnosti, způsob života)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Mezolit (změna životního stylu, první architektura)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Neolit (způsob života - usazení, budování osad, ideologické principy: animismus, totemismus, fetišismus a manismus. 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Doba bronzová (kultury na našem území - Únětická, Maďarovská, Mohylový lid, Lid popelnicových polí, Lužická - typické znaky). 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Doba železná - (starší a mladší/halštadtská a laténská, významné národy a kultury na našem území - Knovízká, Milavečská, Slezskoplatěnická, Keltové)Paleolit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Paleolit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druhy, materiály, náměty, techniky (ženská plastika - Venuše, mužská plastika, zvířecí plastika)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vývoj sochařství v paleolitu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první sochařské díla a naleziště v Evropě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první sochařské díla a naleziště u nás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druhy, materiály, náměty, techniky (jeskynní nástěnné malby)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vývoj malířství v paleolitu (makaronské kresby, kolorovaný reliéf)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první malby a naleziště v Evropě (Altamira, Rouffignac, Niaux, Lascaux)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Užité umění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náčelnické hole (symbol)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nástroje (pazourkové sekery, nože apod.)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zbraně (vrhač oštěpu)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Mezolit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první obydlí, změna způsobu života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materiál, způsob stavby (stavby v terénu)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druhy, materiály, vývoj (ženská a mužská plastika)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sochařské díla v období Mezolitu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náměty, techniky, vývoj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skalní malby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naleziště a malby (Valltorta, Gasulla, Domica)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Neolit a eneolit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usazování člověka, první osady, obytné stavby, řemesla (pastevectví, temědělství, keramika, tkalcovství)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materiál, typologie (dlouhé domy, chýše)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Megalitycká architektura (menhir, dolmen, kromlech) - naleziště (Stonehange, Avebury, umělá stavba - Holašovice)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ženská plastika, zvířecí plastika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nádoby ve tvaru zvířat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Užité umění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keramika - hrnčířský kruh v Přední Asii
		</w:t>
      </w:r>
    </w:p>
    <w:p xmlns:w="http://schemas.openxmlformats.org/wordprocessingml/2006/main">
      <w:pPr>
        <w:pStyle w:val="ListParagraph"/>
        <w:numPr>
          <w:ilvl w:val="2"/>
          <w:numId w:val="9"/>
        </w:numPr>
      </w:pPr>
      <w:r>
        <w:t xml:space="preserve">druhy zdobení (lineární a pásková, vypichovaná, šňůrová, malovaná)</w:t>
      </w:r>
    </w:p>
    <w:p xmlns:w="http://schemas.openxmlformats.org/wordprocessingml/2006/main">
      <w:pPr>
        <w:pStyle w:val="ListParagraph"/>
        <w:numPr>
          <w:ilvl w:val="2"/>
          <w:numId w:val="9"/>
        </w:numPr>
      </w:pPr>
      <w:r>
        <w:t xml:space="preserve">typy (zvoncové poháry)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textil - tkané a netkané textilie
		</w:t>
      </w:r>
    </w:p>
    <w:p xmlns:w="http://schemas.openxmlformats.org/wordprocessingml/2006/main">
      <w:pPr>
        <w:pStyle w:val="ListParagraph"/>
        <w:numPr>
          <w:ilvl w:val="2"/>
          <w:numId w:val="9"/>
        </w:numPr>
      </w:pPr>
      <w:r>
        <w:t xml:space="preserve">materiál (len, konopí, vlna)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tesařství - čluny, zemědělské nářadí, dřevěné obytné stavby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Doba bronzová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První města, rozkvět obchodu, rozvoj nových řemesel (kovolitectví a kovotepectví, zlatnictví), rozvoj řemesel (šperkařství, zemědělství, keramika)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Dělení, kultury (starší a mladší doba bronzová, kultury - Unětická, Maďarovská, Mohylový lid, Lid popelnicových polí, Lužická)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skříňkové hroby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Užité umění - rozvoj řemesel, nové předměty, rozvoj obchodu s touto komoditou (obchod se sev. Itálií)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Doba Železná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počátky výroby železa (Chetité), rozvoj řemesel a obchodu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dělení a kultury (starší - Halštadtská doba a mladší - Laténská doba)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Kultury na našem území (Knovízká, Milavečská, Slezskoplatěnická, Bylanská, Keltové)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Keltové - oppidum (Staré Hradisko u Prostějova, Závist u Zbraslavi), klíšťová brána, dvorce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Přínos Keltů u nás 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objev železa a tuhy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zdokonalení hornictví a hutnictví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hrnčířský kruh, železná radlice, ovčáské nůžky, srp, kossa, rotační mlýnek, železné zbraně a kroužkové brnění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mince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Užité umění a řemesla - šparkařství, emailérství, sklářství (korálky), zlatnictví (prsteny s gemami).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orientace žáků v učivu (diskuze, seminární práce, ústní zkoušení)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( 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seznámí se s členěním a datací jednotlivých vývojových etap pravěkého umění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charakterizuje pravěká architekturu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charakterizuje pravěkou malbu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charakterizuje pravěké sochařství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charakterizuje užité umění v pravěku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charakterizuje význam pravěkého umění pro další vývoj společnosti a kultur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zpracování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členění, datace a charakteristika jednotlivých vývojových etap pravěkého umění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pravěká architektura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pravěká malba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pravěké sochařství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užité umění v pravěku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charakteristika a  význam pravěkého umění pro další vývoj společnosti a kultur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písemná forma zkoušení: úplné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úkoly řeší jen s pomocí učitele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Dějiny umění 1. Odeon : Praha, 1977. ISBN: 01-520-77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SYROVÝ, B. Architektura - svědectví dob. SNTL : Praha, 1974.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Dějiny výtvarné kultury 1. SPN : Praha, 1986. ISBN: 85-80-43/1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POULÍK , Josef. </w:t>
      </w:r>
      <w:r>
        <w:rPr>
          <w:i/>
        </w:rPr>
        <w:t xml:space="preserve">Pravěké umění : v obrazech W. a B. Formanů. </w:t>
      </w:r>
      <w:r>
        <w:t xml:space="preserve">1. vyd. Praha: Orbis, 1956. 45 s., obr. příl.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Kristýna Boháčová.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