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spotřebitele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78-42/M02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Jak uspokojit potřeby zákazníka, Co, za jakou cenu a jak nabízet zákazníkům, Komunikujeme se zákazníky, Prodáváme spotřebitelům, Prodáváme firmám.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 s právy spotřebitele, upozornit na úskalí při uzavírání spotřebitelských smluv a význam všeobecných podmínek smluv, s podmínkami ochrany spotřebitele a varovat před nekalými obchodními praktikami. Dále jej seznámit s vhodným postupem reklamace, právy vyplývajícími z odpovědnosti za vady a ze záruk a konečně s možnostmi, jak řešit spory s prodejcem. Modul navazuje na předchozí znalosti o výběru vhodné nabídky a nabýváním vlastnictví ke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posoudit, zda prodejce postupoval při prodeji a reklamaci správně a navrhne, jak se bránit případnému nesprávnému jednání prodejce.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kriticky posoudí nabídku výrobku či služby z hlediska dodržení práv spotřebitele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 příkladu ukáže postup reklamace a správný postup jejího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nastylizuje text vztahující se k reklamacím a sporům s prodejcem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kriticky posoudí typové situace související s nekalými obchodními praktikami, zneužití všeobecných podmínek, reklamacemi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navrhne, jak řešit spory s prodejcem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práva spotřebitele (obecně, na finančním trhu)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všeobecné podmínky smluv, opatrnost při uzavírání smluv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ochrana spotřebitele v případě smluv sjednávaných mimo provozovnu a sjednávaných na finančním trhu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agresivní a klamavé obchodní praktiky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odpovědnost za vady, záruka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reklamace zboží,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jak řešit spory s prodejcem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dikuse s žáky - využití vlastních zkušeností s prodejci a reklamacemi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 typových vzorů smluv a jejich ustanovení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řešení případových studií - reklamace, nekalé obchodní praktiky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posouzení nabídek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texty (zákonná úprava, články na webu)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zpracování textů na téma reklamace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krátké případové studie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vzájemné hodnocení žáky při řešení případových studií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úroveň stylizace, vyjadřování při ústním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reálnost navrženého postupu řešení reklamací či sporů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týmová spolupráce, výsledky jednotlivců při práci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absolvováním písemné práce a odevzdáním výsledků prací na krátkých případových studiích. Celkové 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škol, 2. díl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