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kování – osazování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za tepla. Ovládá správný postoj při práci.  Uplatňuje základy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STROJNÍ KOVÁNÍ – OSAZOVÁNÍ. Žáci se naučí technologické postupy strojního kování – osazování včetně správné volby pomůcek, přípravků a nástrojů. Osvojí si rizika při práci na kovacím stroji a zásady BOZP.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osazení na kovacím stroji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strojnímu osazování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osazování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daný materiál na správnou kovací teplotu pro úspěšné strojní osazování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případnou chybu při strojním osazování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osazování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vyhodnotit rizika strojního kování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strojního kování – osazování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kování – osazování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strojního kování osazování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osazení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žáci osazují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jednostranné osazení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oboustranné osazení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obvodové osazení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postupné osazení kleštiny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osazování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 </w:t>
      </w:r>
      <w:r>
        <w:rPr>
          <w:i/>
        </w:rPr>
        <w:t xml:space="preserve">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