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Víme, co říkáme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ČJ-m-4/AL16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všeobecně vzdělávací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Vzdělávací oblasti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ČJ - Český jazyk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Vstupním předpokladem je osvojení odpovídajících očekáváných výstupů RVP ZV v oblasti komunikace a slohu.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Vzdělávací modul pokrývá obsahový okruh Komunikace a sloh a je úzce propojen s moduly Mluvíme správně česky a Víme, co píšeme.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se učí využívat různé komunikační strategie v proměnlivých komunikačních situacích, naučí se volit formu mluveného projevu adekvátní účelu textu, a to při respektování slohotvorných činitelů. Využívají přitom znalosti základních charakteristických rysů vybraných funkčních stylů a slohových postupů a útvarů. Za současného respektování zásad jazykové kultury vytvářejí myšlenkově strukturované texty určené k ústní komunikaci.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a) používá v mluveném projevu výrazové prostředky adekvátní komunikační situaci;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b) pronese krátký připravený i nepřipravený mluvený projev v různých komunikačních situacích vyžadujících formální i neformální interakci. 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Předmětem modulu je vytváření připravených i nepřipravených mluvených projevů pro různé komunikační situace. Žáci si upevňují a dále rozvíjejí dovednosti zejména v oblasti kladení otázek, formulování odpovědí, monologická vystoupení, vyjádření vlastních stanovisek, vedení a řízení diskuse na různá témata a na různé úrovni formálnosti, komunikace v problematických situacích.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příprava textů určená k užití pro běžné životní komunikační situace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vedení diskusí na různých úrovních formálnosti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monologická vystoupení žáků (o vlastní osobě)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formální i neformální interakce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modelová komunikace v problematických situacích (kritika, manipulace, konflikt…)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nácvik souladu prostředků verbální a nonverbální komunikace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aktivní role vyučujícího – porovnání výhod/nevýhod prostředků užívaných v mluvených projevech, vytváření modelových komunikačních situací…  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Průběžně je užíváno prvků formativního hodnocení, předmětem hodnocení je zde především dosahovaný pokrok v dovednostech potřebných k uplatnění v běžných mluvených komunikačních situacích, a to s přihlédnutím k individuálním možnostem žáků.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průběžném hodnocení dosahovaných jednotlivých výsledků učení se u obou výsledků učení používá formativní hodnocení, přičemž důraz je kladen na skutečnost, že hodnocení je nástrojem vedoucím ke zvyšování úrovně daných individuálních dovedností žáka.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Na konci modulu je žák hodnocen na škále uspěl – neuspěl, a to na základě průběžného   hodnocení.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v modulu uspěl, pokud uspěl v každém výsledku učení a)–b).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Štícha, F: O nepřesnosti našeho vyjadřování. Jazyk jako produkt intuitivního myšlení. Praha, Academia 2016.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Just, V.: Velký slovník floskulí. Praha, Leda 2009.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učebnice a další výukové materiály dle potřeb vyučujícího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Doporučuje se modul zařadit až po absolvování modulu Mluvíme správně česky.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VV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František Brož.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