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Filmová řeč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82-u-4/AB38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82 - Umění a užité umění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Filmová řeč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Moravská střední škola s.r.o., Pasteurova, Olomouc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Komunikativní kompetence, Kompetence k pracovnímu uplatnění a podnikatelským aktivitám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22. 04. 2019 07:42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komplexní úlohy je seznámit žáka s postupy analýzy filmové řeči audiovizuálního díla a jejIch technických i obsahových prvků a nástrojů, tak, aby žák byl schopen nabyté vědomosti aplikovat do vlastní práce.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definuje audiovizuální dílo - film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historii audiovizuálního díla - filmu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vysvětlí pojem filmová řeč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kategorizuje prvky filmové řeči (technické, obsahové)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a popíše jednotlivé technické prvky filmové řeči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a popíše jednotlivé obsahové a narativní prvky filmové řeči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aplikuje nabyté teoretické vědomosti v oblasti filmové řeči k analýze konkrétních audiovizuálních děl vybraných autorů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analyzuje dílo vybraného filmového autora z pohledu filmové řeči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žáků: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charakteristika a význam filmové řeči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kategorizace jednotlivých prvků filmové řeči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charakteristika jednotlivých ukázek filmů z pohledu filmové řeči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analýza filmu vybraného autora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Doporučený časový rozvrh: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Úvodní prezentace vyučujícího -  4 hodiny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názorně demonstrativní ukázky vybraných filmů (autorů) s analýzou filmové řeči, jak po stránce technické,tak obsahové, diskuse s žáky, žák si vybere jeden z nabízených filmů k vlastní analýze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Vlastní rozbor žáka - 6 hodiny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po shlédnutí vybraného filmu (doma) žák představí svou analýzu vybraného filmu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Závěrečná prezentace - 2 hodiny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žák odprezentuje vlastní analýzu vybraného filmu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je možné realizovat nejen v rámci teoreticého modulu Filmová řeč, ale i v rámci modulu Obrazová postprodukce.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teoretická frontální výuka - názorně demonstrační prezentace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samostatná práce žáka (domácí aktivita)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závěrečná prezentace, hodnocení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pomůcky nezbytné pro zdárnou realizaci úkolu: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žáka: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počítače s připojením k internetu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učitele a technické vybavení učebny: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učebna s potřebným vybavením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počítač s připojením k internetu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dataprojektor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reproduktory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plátno na promítání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Písemná nebo ústní forma zkoušení 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základní pojmy, principy a prvky filmové řeči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Zadání samostatné práce s cílem vytvoření vlastní analýzy scény vybraného filmu.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Specifikace práce: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3-5 NS textu, powepoint prezentace min. 10 slidů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obsahuje
	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základní popis filmu (název, autor, rok vzniku, žánr, stopáž)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popis a rozbor děje (kontext scény)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analýza filmové řeči 
		</w:t>
      </w:r>
    </w:p>
    <w:p xmlns:w="http://schemas.openxmlformats.org/wordprocessingml/2006/main">
      <w:pPr>
        <w:pStyle w:val="ListParagraph"/>
        <w:numPr>
          <w:ilvl w:val="2"/>
          <w:numId w:val="10"/>
        </w:numPr>
      </w:pPr>
      <w:r>
        <w:t xml:space="preserve">obsahové - vedení pozornosti, dramaturgická skladba, asociativní skladba, stylistické formy, kontrukce vyprávěcích rovin, objektivita / subjektivita, vedení pozornosti</w:t>
      </w:r>
    </w:p>
    <w:p xmlns:w="http://schemas.openxmlformats.org/wordprocessingml/2006/main">
      <w:pPr>
        <w:pStyle w:val="ListParagraph"/>
        <w:numPr>
          <w:ilvl w:val="2"/>
          <w:numId w:val="10"/>
        </w:numPr>
      </w:pPr>
      <w:r>
        <w:t xml:space="preserve">technické - velikost záběru, rytmus, střihová skladba, pohyb (kamery, předmětu),sklon kamery, perspektiva, hloubka ostrosti, kompozice záběru, deformace obrazu, zvuk ve filmu (ticho, voicover, soundtrack, zvukové efekty),efekty, přechody, výtvarná scéna (masky, kulisy)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- neprospěl. 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prospěl: 
	</w:t>
      </w:r>
    </w:p>
    <w:p xmlns:w="http://schemas.openxmlformats.org/wordprocessingml/2006/main">
      <w:pPr>
        <w:pStyle w:val="ListParagraph"/>
        <w:numPr>
          <w:ilvl w:val="1"/>
          <w:numId w:val="11"/>
        </w:numPr>
      </w:pPr>
      <w:r>
        <w:t xml:space="preserve">aktivita v průběhu modulu, samostatné předvedení orientace v učivu a správné řešení úkolů  </w:t>
      </w:r>
    </w:p>
    <w:p xmlns:w="http://schemas.openxmlformats.org/wordprocessingml/2006/main">
      <w:pPr>
        <w:pStyle w:val="ListParagraph"/>
        <w:numPr>
          <w:ilvl w:val="1"/>
          <w:numId w:val="11"/>
        </w:numPr>
      </w:pPr>
      <w:r>
        <w:t xml:space="preserve">úplné a správné řešení závěrečné práce v podobě prezentace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neprospěl:
	</w:t>
      </w:r>
    </w:p>
    <w:p xmlns:w="http://schemas.openxmlformats.org/wordprocessingml/2006/main">
      <w:pPr>
        <w:pStyle w:val="ListParagraph"/>
        <w:numPr>
          <w:ilvl w:val="1"/>
          <w:numId w:val="11"/>
        </w:numPr>
      </w:pPr>
      <w:r>
        <w:t xml:space="preserve">neschopnost orientace v učivu, nesprávné řešení úkolů v ústní i praktické formě zkoušení</w:t>
      </w:r>
    </w:p>
    <w:p xmlns:w="http://schemas.openxmlformats.org/wordprocessingml/2006/main">
      <w:pPr>
        <w:pStyle w:val="ListParagraph"/>
        <w:numPr>
          <w:ilvl w:val="1"/>
          <w:numId w:val="11"/>
        </w:numPr>
      </w:pPr>
      <w:r>
        <w:t xml:space="preserve">nesprávné řešení závěrečné práce v podobě prezentace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PLAŻEWSKI, Jerzy. Filmová řeč. 1. vydání. Praha: Orbis, 1967. 455 s. D-01*70050. 403-22-875.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KUNA, M.: Zvuk a hudba ve filmu: k analýze zvukové dramaturgie filmu (Praha Panton, 1957).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ZADANI_Filmova-rec.docx</w:t>
        </w:r>
      </w:hyperlink>
    </w:p>
    <w:p xmlns:w="http://schemas.openxmlformats.org/wordprocessingml/2006/main">
      <w:pPr>
        <w:pStyle w:val="ListParagraph"/>
        <w:numPr>
          <w:ilvl w:val="0"/>
          <w:numId w:val="1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RESENI_Filmova-rec.docx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David Bartoš. </w:t>
      </w:r>
      <w:hyperlink xmlns:r="http://schemas.openxmlformats.org/officeDocument/2006/relationships" r:id="rId11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93080/ZADANI_Filmova-rec.docx" TargetMode="External" Id="rId9"/>
  <Relationship Type="http://schemas.openxmlformats.org/officeDocument/2006/relationships/hyperlink" Target="https://mov.nuv.cz/uploads/mov/attachment/attachment/93081/RESENI_Filmova-rec.docx" TargetMode="External" Id="rId10"/>
  <Relationship Type="http://schemas.openxmlformats.org/officeDocument/2006/relationships/hyperlink" Target="https://creativecommons.org/licenses/by-sa/4.0/deed.cs" TargetMode="External" Id="rId1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