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století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jednotlivých slohů a stylů v 19. století. Žák se seznámí s uměním jednotlivých slohů a stylů v 19. století (architektury, sochařství, malířství) a charakterizuje uměleckořemeslné výrobky (nábytek a s technikami jejich zhotovení).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charakteristizuje a identifikuje umělecké objekty slohů a stylů 19. století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 jednotlivé slohé a styly 19. století v oblastech architektury, sochařství a malířství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klasicismus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období historizujících slohů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secese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uměleckořemeslné výrobky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 nábytek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 techniky výroby nábytku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charakteristizuje a identifikuje umělecké objekty slohů a stylů 19. století verbálně i vizuálně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vyhodnotí 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Slohové a styly 19. století v oblastech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architektury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sochařství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malířství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Uměleckořemeslné výrobky 19. století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nábytek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uměleckořemeslné zpracování dřeva ( ornament)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materiály pro výrobu nábytku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techniky výroby nábytku (dýhování. technologieohýbání)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počátky strojní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Klasicismus v architektuře, sochařství, malířství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významné památky v Evropě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významné památky v českých zemích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nábytek v etapách klasicismu ( Ludvík 16., empír, anglický klasicismus, biedermeier)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Období historizujících slohů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architektura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sochařství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malířství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Secese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významné secesní památky v Evropě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významná díla a umělci v jednotlivých zemích Evropy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Belgie: Victor Horta, Henry van de Velde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Francie: Art Nouveau – Emile Gallé, Louis Majorelle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Anglie: Modern Style – Charles Rennie Mackintosh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Španělsko: Antonio Gaudí 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České země: Josef Hoffmann – Vídeňská secese ( Wiener Secession) a Vídeňské umělecké díly ( Wiener Werkstätte), Josip Plečnik – práce na Pražském hradě a Jižní zahrady, nábytek pro T. G. 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přednes s použitím odborné literatury – obrazové publikace dějin umění a historického nábytku a technik)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hodnocené domácí úkoly (hledání materiálů a informací, vytvoření prezentace k danému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 samostatná práce (prezentace)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přednes prezentace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seznámí se a následně popíše jednotlivé slohové a styly 19. století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a charakterizuje významné památky v Evropě a v českých zemích v období klasicismu, období historizujících slohů a secese)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a charakterizuje uměleckořemeslné výrobky 19. století ( počátky strojní výroby, nábytek, techniky výroby nábytku)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slohové a styly 19. století ( klasicismus, období historizujících slohů a secese)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uměleckořemeslné výrobky a techniky 19. století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charakteristika a identifikace uměleckých objektů slohů a stylů 19. století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písemná forma zkoušení: úplné a správné řešení samostatné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neúplné provedení samostatné práce,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J., ŠAMŠULA, P., Průvodce výtvarným uměním 3, Praha: Vydavatelství a nakladatelství Práce, 1996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Dějiny výtvarné kultury 3, IDEA SERVIS, ISBN 80- 85970-31-7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BRUNSCHWILER,J., Stilkunde fur Schreiner: Th.Schafer, Hannover 1986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BECKER,E.,Gold Leaf, Surrey England: Bushwood Books, 1998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MEDKOVÁ, E., BOHMANOVÁ, A., Starožitný nábytek – údržba a opravy, Praha: SNTL, Práce 1985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DLABAL, Stanislav. Nábytkové umění: vybrané kapitoly z historie. Praha: Grada, 2000. Stavitel. ISBN 80-7169-655-2.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SASSONE, A. B., COZZI, E., DISERTORI, A. Furniture Atlas: From Rococo to Art Deco. Benedikt Taschen Verlag GmBh, 2000.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